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jc w:val="center"/>
        <w:rPr>
          <w:rStyle w:val="Strong"/>
        </w:rPr>
      </w:pPr>
      <w:r>
        <w:rPr>
          <w:rStyle w:val="Strong"/>
        </w:rPr>
        <w:t>DELIBERA DI GIUNTA COMUNALE NR.X DEL XX.</w:t>
      </w:r>
    </w:p>
    <w:p>
      <w:pPr>
        <w:pStyle w:val="Normal"/>
        <w:jc w:val="center"/>
        <w:rPr>
          <w:rStyle w:val="Strong"/>
        </w:rPr>
      </w:pPr>
      <w:r>
        <w:rPr>
          <w:rStyle w:val="Strong"/>
        </w:rPr>
        <w:t>CONTRATTO DI COMODATO D’USO GRATUITO A TEMPO DETERMINATO</w:t>
      </w:r>
    </w:p>
    <w:p>
      <w:pPr>
        <w:pStyle w:val="Normal"/>
        <w:jc w:val="center"/>
        <w:rPr>
          <w:rStyle w:val="Strong"/>
        </w:rPr>
      </w:pPr>
      <w:r>
        <w:rPr>
          <w:rStyle w:val="Strong"/>
        </w:rPr>
        <w:t>DAL  XX AL XX</w:t>
      </w:r>
    </w:p>
    <w:p>
      <w:pPr>
        <w:pStyle w:val="Normal"/>
        <w:rPr>
          <w:rStyle w:val="Strong"/>
        </w:rPr>
      </w:pPr>
      <w:r>
        <w:rPr>
          <w:rStyle w:val="Strong"/>
        </w:rPr>
        <w:t>__________________________________________________________________________________</w:t>
      </w:r>
    </w:p>
    <w:p>
      <w:pPr>
        <w:pStyle w:val="Normal"/>
        <w:jc w:val="center"/>
        <w:rPr/>
      </w:pPr>
      <w:r>
        <w:rPr/>
      </w:r>
    </w:p>
    <w:p>
      <w:pPr>
        <w:pStyle w:val="Normal"/>
        <w:jc w:val="both"/>
        <w:rPr>
          <w:rFonts w:cs="Arial" w:ascii="Arial" w:hAnsi="Arial"/>
          <w:sz w:val="24"/>
          <w:szCs w:val="24"/>
        </w:rPr>
      </w:pPr>
      <w:r>
        <w:rPr>
          <w:rFonts w:cs="Arial" w:ascii="Arial" w:hAnsi="Arial"/>
          <w:sz w:val="24"/>
          <w:szCs w:val="24"/>
        </w:rPr>
        <w:t>Viste le Deliberazioni di Giunta Comunale nr. X del XX avente ad oggetto XX</w:t>
      </w:r>
    </w:p>
    <w:p>
      <w:pPr>
        <w:pStyle w:val="Normal"/>
        <w:jc w:val="both"/>
        <w:rPr>
          <w:rFonts w:cs="Arial" w:ascii="Arial" w:hAnsi="Arial"/>
          <w:sz w:val="24"/>
          <w:szCs w:val="24"/>
        </w:rPr>
      </w:pPr>
      <w:r>
        <w:rPr>
          <w:rFonts w:cs="Arial" w:ascii="Arial" w:hAnsi="Arial"/>
          <w:sz w:val="24"/>
          <w:szCs w:val="24"/>
        </w:rPr>
        <w:t>La Responsabile Settore XX, giusto decreto sindacale n. X del XX, interviene in questo atto non in proprio ma in rappresentanza del Comune di Induno Olona , CF. e P.IVA 00271260126, che attribuisce il medesimo anche il potere di rappresentare l’Amministrazione Comunale negli atti aventi valore negoziale, di seguito indicato con la qualifica di “</w:t>
      </w:r>
      <w:r>
        <w:rPr>
          <w:rFonts w:cs="Arial" w:ascii="Arial" w:hAnsi="Arial"/>
          <w:b/>
          <w:bCs/>
          <w:sz w:val="24"/>
          <w:szCs w:val="24"/>
        </w:rPr>
        <w:t>Comodante”</w:t>
      </w:r>
      <w:r>
        <w:rPr>
          <w:rFonts w:cs="Arial" w:ascii="Arial" w:hAnsi="Arial"/>
          <w:sz w:val="24"/>
          <w:szCs w:val="24"/>
        </w:rPr>
        <w:t xml:space="preserve"> nella qualità di  proprietario del seguente bene: abitazione sita ad Induno Olona, in Via XX per nucleo familiare XX, con la qualifica di “</w:t>
      </w:r>
      <w:r>
        <w:rPr>
          <w:rFonts w:cs="Arial" w:ascii="Arial" w:hAnsi="Arial"/>
          <w:b/>
          <w:bCs/>
          <w:sz w:val="24"/>
          <w:szCs w:val="24"/>
        </w:rPr>
        <w:t>Comodatario</w:t>
      </w:r>
      <w:r>
        <w:rPr>
          <w:rFonts w:cs="Arial" w:ascii="Arial" w:hAnsi="Arial"/>
          <w:sz w:val="24"/>
          <w:szCs w:val="24"/>
        </w:rPr>
        <w:t>”.</w:t>
      </w:r>
    </w:p>
    <w:p>
      <w:pPr>
        <w:pStyle w:val="Normal"/>
        <w:jc w:val="both"/>
        <w:rPr>
          <w:rFonts w:cs="Arial" w:ascii="Arial" w:hAnsi="Arial"/>
          <w:sz w:val="24"/>
          <w:szCs w:val="24"/>
        </w:rPr>
      </w:pPr>
      <w:r>
        <w:rPr>
          <w:rFonts w:cs="Arial" w:ascii="Arial" w:hAnsi="Arial"/>
          <w:sz w:val="24"/>
          <w:szCs w:val="24"/>
        </w:rPr>
      </w:r>
    </w:p>
    <w:p>
      <w:pPr>
        <w:pStyle w:val="Normal"/>
        <w:jc w:val="center"/>
        <w:rPr>
          <w:rFonts w:cs="Arial" w:ascii="Arial" w:hAnsi="Arial"/>
          <w:sz w:val="24"/>
          <w:szCs w:val="24"/>
        </w:rPr>
      </w:pPr>
      <w:r>
        <w:rPr>
          <w:rFonts w:cs="Arial" w:ascii="Arial" w:hAnsi="Arial"/>
          <w:sz w:val="24"/>
          <w:szCs w:val="24"/>
        </w:rPr>
        <w:t>PREMESSO</w:t>
      </w:r>
    </w:p>
    <w:p>
      <w:pPr>
        <w:pStyle w:val="Normal"/>
        <w:jc w:val="both"/>
        <w:rPr>
          <w:rFonts w:cs="Arial" w:ascii="Arial" w:hAnsi="Arial"/>
          <w:sz w:val="24"/>
          <w:szCs w:val="24"/>
        </w:rPr>
      </w:pPr>
      <w:r>
        <w:rPr>
          <w:rFonts w:cs="Arial" w:ascii="Arial" w:hAnsi="Arial"/>
          <w:sz w:val="24"/>
          <w:szCs w:val="24"/>
        </w:rPr>
      </w:r>
    </w:p>
    <w:p>
      <w:pPr>
        <w:pStyle w:val="Normal"/>
        <w:jc w:val="both"/>
        <w:rPr>
          <w:rFonts w:cs="Arial" w:ascii="Arial" w:hAnsi="Arial"/>
          <w:sz w:val="24"/>
          <w:szCs w:val="24"/>
        </w:rPr>
      </w:pPr>
      <w:r>
        <w:rPr>
          <w:rFonts w:cs="Arial" w:ascii="Arial" w:hAnsi="Arial"/>
          <w:sz w:val="24"/>
          <w:szCs w:val="24"/>
        </w:rPr>
        <w:t>- che la Responsabile del Settore XX,  giusto decreto sindacale  n. X del XX, è proprietario di un immobile sito in Induno Olona, in Via XX, composto da n. X vani ad uso residenziale con annessa cantina;</w:t>
      </w:r>
    </w:p>
    <w:p>
      <w:pPr>
        <w:pStyle w:val="ListParagraph"/>
        <w:ind w:left="0" w:right="0" w:hanging="0"/>
        <w:jc w:val="both"/>
        <w:rPr>
          <w:rFonts w:cs="Arial" w:ascii="Arial" w:hAnsi="Arial"/>
          <w:sz w:val="24"/>
          <w:szCs w:val="24"/>
        </w:rPr>
      </w:pPr>
      <w:r>
        <w:rPr>
          <w:rFonts w:cs="Arial" w:ascii="Arial" w:hAnsi="Arial"/>
          <w:sz w:val="24"/>
          <w:szCs w:val="24"/>
        </w:rPr>
        <w:t>- che l’immobile sito ad Induno Olona, in Via XX è identificato al N.C.E.U ( Nuovo Catasto Edilizia Urbano ) come segue:</w:t>
      </w:r>
    </w:p>
    <w:p>
      <w:pPr>
        <w:pStyle w:val="ListParagraph"/>
        <w:ind w:left="0" w:right="0" w:hanging="0"/>
        <w:jc w:val="both"/>
        <w:rPr>
          <w:rFonts w:cs="Arial" w:ascii="Arial" w:hAnsi="Arial"/>
          <w:sz w:val="24"/>
          <w:szCs w:val="24"/>
          <w:shd w:fill="FFFFFF" w:val="clear"/>
        </w:rPr>
      </w:pPr>
      <w:r>
        <w:rPr>
          <w:rFonts w:cs="Arial" w:ascii="Arial" w:hAnsi="Arial"/>
          <w:sz w:val="24"/>
          <w:szCs w:val="24"/>
        </w:rPr>
        <w:t>-</w:t>
      </w:r>
      <w:r>
        <w:rPr>
          <w:rFonts w:cs="Arial" w:ascii="Arial" w:hAnsi="Arial"/>
          <w:sz w:val="24"/>
          <w:szCs w:val="24"/>
          <w:shd w:fill="FFFFFF" w:val="clear"/>
        </w:rPr>
        <w:t xml:space="preserve"> mappale nr. XX, Fg. XX, Sub X, via XX  – Classe X, vani X – Rendita euro XX;</w:t>
      </w:r>
    </w:p>
    <w:p>
      <w:pPr>
        <w:pStyle w:val="Normal"/>
        <w:jc w:val="both"/>
        <w:rPr>
          <w:rFonts w:cs="Arial" w:ascii="Arial" w:hAnsi="Arial"/>
          <w:sz w:val="24"/>
          <w:szCs w:val="24"/>
        </w:rPr>
      </w:pPr>
      <w:r>
        <w:rPr>
          <w:rFonts w:cs="Arial" w:ascii="Arial" w:hAnsi="Arial"/>
          <w:sz w:val="24"/>
          <w:szCs w:val="24"/>
        </w:rPr>
      </w:r>
    </w:p>
    <w:p>
      <w:pPr>
        <w:pStyle w:val="Normal"/>
        <w:jc w:val="both"/>
        <w:rPr>
          <w:rFonts w:cs="Arial" w:ascii="Arial" w:hAnsi="Arial"/>
          <w:sz w:val="24"/>
          <w:szCs w:val="24"/>
        </w:rPr>
      </w:pPr>
      <w:r>
        <w:rPr>
          <w:rFonts w:cs="Arial" w:ascii="Arial" w:hAnsi="Arial"/>
          <w:sz w:val="24"/>
          <w:szCs w:val="24"/>
        </w:rPr>
        <w:t>Che la Responsabile del Settore XX in relazione alla Delibera di Giunta Comunale nr. XX del XX avente ad oggetto “Concessione in uso, per grave emergenza, appartamento di proprietà dell’Ente sito in Via XX a Induno Olona a nucleo famigliare mette a disposizione del nucleo familiare XX  tale immobile a destinazione d’uso residenziale consentendone l’utilizzo a titolo gratuito;</w:t>
      </w:r>
    </w:p>
    <w:p>
      <w:pPr>
        <w:pStyle w:val="Normal"/>
        <w:jc w:val="both"/>
        <w:rPr>
          <w:rFonts w:cs="Arial" w:ascii="Arial" w:hAnsi="Arial"/>
          <w:sz w:val="24"/>
          <w:szCs w:val="24"/>
        </w:rPr>
      </w:pPr>
      <w:r>
        <w:rPr>
          <w:rFonts w:cs="Arial" w:ascii="Arial" w:hAnsi="Arial"/>
          <w:sz w:val="24"/>
          <w:szCs w:val="24"/>
        </w:rPr>
        <w:t>tutto ciò premesso</w:t>
      </w:r>
    </w:p>
    <w:p>
      <w:pPr>
        <w:pStyle w:val="Normal"/>
        <w:jc w:val="both"/>
        <w:rPr>
          <w:rFonts w:cs="Arial" w:ascii="Arial" w:hAnsi="Arial"/>
          <w:sz w:val="24"/>
          <w:szCs w:val="24"/>
        </w:rPr>
      </w:pPr>
      <w:r>
        <w:rPr>
          <w:rFonts w:cs="Arial" w:ascii="Arial" w:hAnsi="Arial"/>
          <w:sz w:val="24"/>
          <w:szCs w:val="24"/>
        </w:rPr>
      </w:r>
    </w:p>
    <w:p>
      <w:pPr>
        <w:pStyle w:val="Normal"/>
        <w:jc w:val="center"/>
        <w:rPr>
          <w:rFonts w:cs="Arial" w:ascii="Arial" w:hAnsi="Arial"/>
          <w:sz w:val="24"/>
          <w:szCs w:val="24"/>
        </w:rPr>
      </w:pPr>
      <w:r>
        <w:rPr>
          <w:rFonts w:cs="Arial" w:ascii="Arial" w:hAnsi="Arial"/>
          <w:sz w:val="24"/>
          <w:szCs w:val="24"/>
        </w:rPr>
        <w:t>SI CONVIENE</w:t>
      </w:r>
    </w:p>
    <w:p>
      <w:pPr>
        <w:pStyle w:val="Normal"/>
        <w:jc w:val="both"/>
        <w:rPr>
          <w:rFonts w:cs="Arial" w:ascii="Arial" w:hAnsi="Arial"/>
          <w:sz w:val="24"/>
          <w:szCs w:val="24"/>
        </w:rPr>
      </w:pPr>
      <w:r>
        <w:rPr>
          <w:rFonts w:cs="Arial" w:ascii="Arial" w:hAnsi="Arial"/>
          <w:sz w:val="24"/>
          <w:szCs w:val="24"/>
        </w:rPr>
      </w:r>
    </w:p>
    <w:p>
      <w:pPr>
        <w:pStyle w:val="ListParagraph"/>
        <w:numPr>
          <w:ilvl w:val="0"/>
          <w:numId w:val="1"/>
        </w:numPr>
        <w:jc w:val="both"/>
        <w:rPr>
          <w:rFonts w:cs="Arial" w:ascii="Arial" w:hAnsi="Arial"/>
          <w:sz w:val="24"/>
          <w:szCs w:val="24"/>
        </w:rPr>
      </w:pPr>
      <w:r>
        <w:rPr>
          <w:rFonts w:cs="Arial" w:ascii="Arial" w:hAnsi="Arial"/>
          <w:sz w:val="24"/>
          <w:szCs w:val="24"/>
        </w:rPr>
        <w:t>Che la Responsabile del Settore XX, come in epigrafe identificato, concede in comodato l’immobile ad uso abitazione sito ad Induno Olona ( VA ), via XX del nucleo familiare XX che ne prende possesso ai seguenti patti e condizioni;</w:t>
      </w:r>
    </w:p>
    <w:p>
      <w:pPr>
        <w:pStyle w:val="ListParagraph"/>
        <w:jc w:val="both"/>
        <w:rPr>
          <w:rFonts w:cs="Arial" w:ascii="Arial" w:hAnsi="Arial"/>
          <w:sz w:val="24"/>
          <w:szCs w:val="24"/>
        </w:rPr>
      </w:pPr>
      <w:r>
        <w:rPr>
          <w:rFonts w:cs="Arial" w:ascii="Arial" w:hAnsi="Arial"/>
          <w:sz w:val="24"/>
          <w:szCs w:val="24"/>
        </w:rPr>
      </w:r>
    </w:p>
    <w:p>
      <w:pPr>
        <w:pStyle w:val="ListParagraph"/>
        <w:numPr>
          <w:ilvl w:val="0"/>
          <w:numId w:val="2"/>
        </w:numPr>
        <w:jc w:val="both"/>
        <w:rPr>
          <w:rFonts w:cs="Arial" w:ascii="Arial" w:hAnsi="Arial"/>
          <w:sz w:val="24"/>
          <w:szCs w:val="24"/>
          <w:shd w:fill="FFFFFF" w:val="clear"/>
        </w:rPr>
      </w:pPr>
      <w:r>
        <w:rPr>
          <w:rFonts w:cs="Arial" w:ascii="Arial" w:hAnsi="Arial"/>
          <w:sz w:val="24"/>
          <w:szCs w:val="24"/>
        </w:rPr>
        <w:t>Il rapporto di comodato avrà durata determinata, con inizio a far data dal XX</w:t>
      </w:r>
      <w:r>
        <w:rPr>
          <w:rFonts w:cs="Arial" w:ascii="Arial" w:hAnsi="Arial"/>
          <w:sz w:val="24"/>
          <w:szCs w:val="24"/>
          <w:shd w:fill="FFFFFF" w:val="clear"/>
        </w:rPr>
        <w:t xml:space="preserve"> sino a tutto il XX;</w:t>
      </w:r>
    </w:p>
    <w:p>
      <w:pPr>
        <w:pStyle w:val="ListParagraph"/>
        <w:numPr>
          <w:ilvl w:val="0"/>
          <w:numId w:val="2"/>
        </w:numPr>
        <w:jc w:val="both"/>
        <w:rPr>
          <w:rFonts w:cs="Arial" w:ascii="Arial" w:hAnsi="Arial"/>
          <w:sz w:val="24"/>
          <w:szCs w:val="24"/>
          <w:shd w:fill="FFFFFF" w:val="clear"/>
        </w:rPr>
      </w:pPr>
      <w:r>
        <w:rPr>
          <w:rFonts w:cs="Arial" w:ascii="Arial" w:hAnsi="Arial"/>
          <w:sz w:val="24"/>
          <w:szCs w:val="24"/>
          <w:shd w:fill="FFFFFF" w:val="clear"/>
        </w:rPr>
        <w:t>l’immobile oggetto del contratto dovrà essere restituito al comodante non oltre il XX salvo diversa indicazione dell’Amministrazione Comunale;</w:t>
      </w:r>
    </w:p>
    <w:p>
      <w:pPr>
        <w:pStyle w:val="ListParagraph"/>
        <w:numPr>
          <w:ilvl w:val="0"/>
          <w:numId w:val="2"/>
        </w:numPr>
        <w:jc w:val="both"/>
        <w:rPr>
          <w:rFonts w:cs="Arial" w:ascii="Arial" w:hAnsi="Arial"/>
          <w:sz w:val="24"/>
          <w:szCs w:val="24"/>
        </w:rPr>
      </w:pPr>
      <w:r>
        <w:rPr>
          <w:rFonts w:cs="Arial" w:ascii="Arial" w:hAnsi="Arial"/>
          <w:sz w:val="24"/>
          <w:szCs w:val="24"/>
        </w:rPr>
        <w:t>il comodatario ha la stessa facoltà di recedere dal contratto, con preavviso di trenta giorni;</w:t>
      </w:r>
    </w:p>
    <w:p>
      <w:pPr>
        <w:pStyle w:val="ListParagraph"/>
        <w:numPr>
          <w:ilvl w:val="0"/>
          <w:numId w:val="2"/>
        </w:numPr>
        <w:jc w:val="both"/>
        <w:rPr>
          <w:rFonts w:cs="Arial" w:ascii="Arial" w:hAnsi="Arial"/>
          <w:sz w:val="24"/>
          <w:szCs w:val="24"/>
        </w:rPr>
      </w:pPr>
      <w:r>
        <w:rPr>
          <w:rFonts w:cs="Arial" w:ascii="Arial" w:hAnsi="Arial"/>
          <w:sz w:val="24"/>
          <w:szCs w:val="24"/>
        </w:rPr>
        <w:t>nessun corrispettivo il comodatario dovrà corrispondere al comodante per l’uso dell’immobile; tuttavia sono a suo carico, per l’intero, le spese sostenute per servirsi dell’immobile stesso;</w:t>
      </w:r>
    </w:p>
    <w:p>
      <w:pPr>
        <w:pStyle w:val="ListParagraph"/>
        <w:numPr>
          <w:ilvl w:val="0"/>
          <w:numId w:val="2"/>
        </w:numPr>
        <w:jc w:val="both"/>
        <w:rPr>
          <w:rFonts w:cs="Arial" w:ascii="Arial" w:hAnsi="Arial"/>
          <w:sz w:val="24"/>
          <w:szCs w:val="24"/>
        </w:rPr>
      </w:pPr>
      <w:r>
        <w:rPr>
          <w:rFonts w:cs="Arial" w:ascii="Arial" w:hAnsi="Arial"/>
          <w:sz w:val="24"/>
          <w:szCs w:val="24"/>
        </w:rPr>
        <w:t>le spese straordinarie sostenute dalla conservazione dell’immobile andranno rimborsate al comodatario solo se necessarie ed urgenti, ovvero potranno essere sostenute se autorizzate;</w:t>
      </w:r>
    </w:p>
    <w:p>
      <w:pPr>
        <w:pStyle w:val="ListParagraph"/>
        <w:numPr>
          <w:ilvl w:val="0"/>
          <w:numId w:val="2"/>
        </w:numPr>
        <w:jc w:val="both"/>
        <w:rPr>
          <w:rFonts w:cs="Arial" w:ascii="Arial" w:hAnsi="Arial"/>
          <w:sz w:val="24"/>
          <w:szCs w:val="24"/>
        </w:rPr>
      </w:pPr>
      <w:r>
        <w:rPr>
          <w:rFonts w:cs="Arial" w:ascii="Arial" w:hAnsi="Arial"/>
          <w:sz w:val="24"/>
          <w:szCs w:val="24"/>
        </w:rPr>
        <w:t>È fatto divieto al comodatario di concederlo in sub-comodato o in locazione. E’ fatto altresì divieto al comodatario di mutare la destinazione dell’immobile. La variazione o il mutamento, anche parziale, della destinazione, come pure la concessione a terzi – a qualsiasi titolo – del godimento dell’immobile, determineranno ”ipso jure” la risoluzione del contratto. In ogni caso il comodatario risponderà dei danni cagionati al comodante in conseguenza della violazione della presente clausula, ex art.1804 e 1805 c.c.;</w:t>
      </w:r>
    </w:p>
    <w:p>
      <w:pPr>
        <w:pStyle w:val="ListParagraph"/>
        <w:numPr>
          <w:ilvl w:val="0"/>
          <w:numId w:val="2"/>
        </w:numPr>
        <w:jc w:val="both"/>
        <w:rPr>
          <w:rFonts w:cs="Arial" w:ascii="Arial" w:hAnsi="Arial"/>
          <w:sz w:val="24"/>
          <w:szCs w:val="24"/>
        </w:rPr>
      </w:pPr>
      <w:r>
        <w:rPr>
          <w:rFonts w:cs="Arial" w:ascii="Arial" w:hAnsi="Arial"/>
          <w:sz w:val="24"/>
          <w:szCs w:val="24"/>
        </w:rPr>
        <w:t>il comodatario dichiara di aver visitato l’immobile e di averlo trovato in buono stato di manutenzione,  esente da vizi e difetti che ne diminuiscano il godimento e si obbliga a restituirlo al termine del rapporto nello stesso stato, salvo il normale deperimento d’uso dovuto alla vetustà. Ogni aggiunta che non possa essere tolta senza danneggiare i locali ed ogni altra innovazione fatta dal comodatario, se non diversamente stabilito per iscritto, resterà a favore del comodante a termine del rapporto, senza alcun compenso se non autorizzata. Nel caso in cui l’immobile venga restituito in condizioni diverse da quelle convenute, le spese per il ripristino saranno a carico del comodatario.</w:t>
      </w:r>
    </w:p>
    <w:p>
      <w:pPr>
        <w:pStyle w:val="ListParagraph"/>
        <w:numPr>
          <w:ilvl w:val="0"/>
          <w:numId w:val="2"/>
        </w:numPr>
        <w:jc w:val="both"/>
        <w:rPr>
          <w:rFonts w:cs="Arial" w:ascii="Arial" w:hAnsi="Arial"/>
          <w:sz w:val="24"/>
          <w:szCs w:val="24"/>
        </w:rPr>
      </w:pPr>
      <w:r>
        <w:rPr>
          <w:rFonts w:cs="Arial" w:ascii="Arial" w:hAnsi="Arial"/>
          <w:sz w:val="24"/>
          <w:szCs w:val="24"/>
        </w:rPr>
        <w:t>Il comodatario è costituito custode dell’immobile locato ed esonera espressamente il comodante ad ogni responsabilità per di danni diretti o indiretti che potessero derivagli dal fatto od omissioni di terzi.</w:t>
      </w:r>
    </w:p>
    <w:p>
      <w:pPr>
        <w:pStyle w:val="ListParagraph"/>
        <w:numPr>
          <w:ilvl w:val="0"/>
          <w:numId w:val="2"/>
        </w:numPr>
        <w:jc w:val="both"/>
        <w:rPr>
          <w:rFonts w:cs="Arial" w:ascii="Arial" w:hAnsi="Arial"/>
          <w:sz w:val="24"/>
          <w:szCs w:val="24"/>
        </w:rPr>
      </w:pPr>
      <w:r>
        <w:rPr>
          <w:rFonts w:cs="Arial" w:ascii="Arial" w:hAnsi="Arial"/>
          <w:sz w:val="24"/>
          <w:szCs w:val="24"/>
        </w:rPr>
        <w:t>nel caso di controversia sulla interpretazione ed esecuzione del presente contratto, le parti determinato la competenza del foro di Varese.</w:t>
      </w:r>
    </w:p>
    <w:p>
      <w:pPr>
        <w:pStyle w:val="ListParagraph"/>
        <w:numPr>
          <w:ilvl w:val="0"/>
          <w:numId w:val="2"/>
        </w:numPr>
        <w:jc w:val="both"/>
        <w:rPr>
          <w:rFonts w:cs="Arial" w:ascii="Arial" w:hAnsi="Arial"/>
          <w:sz w:val="24"/>
          <w:szCs w:val="24"/>
        </w:rPr>
      </w:pPr>
      <w:r>
        <w:rPr>
          <w:rFonts w:cs="Arial" w:ascii="Arial" w:hAnsi="Arial"/>
          <w:sz w:val="24"/>
          <w:szCs w:val="24"/>
        </w:rPr>
        <w:t>sono a carico del comodante l’imposta di bollo per il contratto e l’imposta di registro dove lo stesso contratto debba essere registrato.</w:t>
      </w:r>
    </w:p>
    <w:p>
      <w:pPr>
        <w:pStyle w:val="Normal"/>
        <w:jc w:val="both"/>
        <w:rPr>
          <w:rFonts w:cs="Arial" w:ascii="Arial" w:hAnsi="Arial"/>
          <w:sz w:val="24"/>
          <w:szCs w:val="24"/>
        </w:rPr>
      </w:pPr>
      <w:r>
        <w:rPr>
          <w:rFonts w:cs="Arial" w:ascii="Arial" w:hAnsi="Arial"/>
          <w:sz w:val="24"/>
          <w:szCs w:val="24"/>
        </w:rPr>
      </w:r>
    </w:p>
    <w:p>
      <w:pPr>
        <w:pStyle w:val="Normal"/>
        <w:jc w:val="both"/>
        <w:rPr>
          <w:rFonts w:cs="Arial" w:ascii="Arial" w:hAnsi="Arial"/>
          <w:sz w:val="24"/>
          <w:szCs w:val="24"/>
        </w:rPr>
      </w:pPr>
      <w:r>
        <w:rPr>
          <w:rFonts w:cs="Arial" w:ascii="Arial" w:hAnsi="Arial"/>
          <w:sz w:val="24"/>
          <w:szCs w:val="24"/>
        </w:rPr>
        <w:t>Letto, accettato e sottoscritto</w:t>
      </w:r>
    </w:p>
    <w:p>
      <w:pPr>
        <w:pStyle w:val="Normal"/>
        <w:jc w:val="both"/>
        <w:rPr>
          <w:rFonts w:cs="Arial" w:ascii="Arial" w:hAnsi="Arial"/>
          <w:sz w:val="24"/>
          <w:szCs w:val="24"/>
        </w:rPr>
      </w:pPr>
      <w:r>
        <w:rPr>
          <w:rFonts w:cs="Arial" w:ascii="Arial" w:hAnsi="Arial"/>
          <w:sz w:val="24"/>
          <w:szCs w:val="24"/>
        </w:rPr>
      </w:r>
    </w:p>
    <w:p>
      <w:pPr>
        <w:pStyle w:val="Normal"/>
        <w:jc w:val="both"/>
        <w:rPr>
          <w:rFonts w:cs="Arial" w:ascii="Arial" w:hAnsi="Arial"/>
          <w:sz w:val="24"/>
          <w:szCs w:val="24"/>
        </w:rPr>
      </w:pPr>
      <w:r>
        <w:rPr>
          <w:rFonts w:cs="Arial" w:ascii="Arial" w:hAnsi="Arial"/>
          <w:sz w:val="24"/>
          <w:szCs w:val="24"/>
        </w:rPr>
        <w:t xml:space="preserve">                                         </w:t>
      </w:r>
    </w:p>
    <w:p>
      <w:pPr>
        <w:pStyle w:val="Normal"/>
        <w:jc w:val="both"/>
        <w:rPr>
          <w:rFonts w:cs="Arial" w:ascii="Arial" w:hAnsi="Arial"/>
          <w:sz w:val="24"/>
          <w:szCs w:val="24"/>
        </w:rPr>
      </w:pPr>
      <w:r>
        <w:rPr>
          <w:rFonts w:cs="Arial" w:ascii="Arial" w:hAnsi="Arial"/>
          <w:sz w:val="24"/>
          <w:szCs w:val="24"/>
        </w:rPr>
        <w:t>________________________                __________________________</w:t>
      </w:r>
    </w:p>
    <w:p>
      <w:pPr>
        <w:pStyle w:val="Normal"/>
        <w:jc w:val="both"/>
        <w:rPr>
          <w:rFonts w:cs="Arial" w:ascii="Arial" w:hAnsi="Arial"/>
          <w:sz w:val="24"/>
          <w:szCs w:val="24"/>
        </w:rPr>
      </w:pPr>
      <w:r>
        <w:rPr>
          <w:rFonts w:cs="Arial" w:ascii="Arial" w:hAnsi="Arial"/>
          <w:sz w:val="24"/>
          <w:szCs w:val="24"/>
        </w:rPr>
      </w:r>
    </w:p>
    <w:p>
      <w:pPr>
        <w:pStyle w:val="Normal"/>
        <w:jc w:val="both"/>
        <w:rPr>
          <w:rFonts w:cs="Arial" w:ascii="Arial" w:hAnsi="Arial"/>
          <w:sz w:val="24"/>
          <w:szCs w:val="24"/>
        </w:rPr>
      </w:pPr>
      <w:r>
        <w:rPr>
          <w:rFonts w:cs="Arial" w:ascii="Arial" w:hAnsi="Arial"/>
          <w:sz w:val="24"/>
          <w:szCs w:val="24"/>
        </w:rPr>
        <w:t xml:space="preserve">      </w:t>
      </w:r>
      <w:r>
        <w:rPr>
          <w:rFonts w:cs="Arial" w:ascii="Arial" w:hAnsi="Arial"/>
          <w:sz w:val="24"/>
          <w:szCs w:val="24"/>
        </w:rPr>
        <w:t>Il comodante                                                  Il comodatario</w:t>
      </w:r>
    </w:p>
    <w:p>
      <w:pPr>
        <w:pStyle w:val="Normal"/>
        <w:jc w:val="both"/>
        <w:rPr>
          <w:rFonts w:cs="Arial" w:ascii="Arial" w:hAnsi="Arial"/>
          <w:sz w:val="24"/>
          <w:szCs w:val="24"/>
        </w:rPr>
      </w:pPr>
      <w:r>
        <w:rPr>
          <w:rFonts w:cs="Arial" w:ascii="Arial" w:hAnsi="Arial"/>
          <w:sz w:val="24"/>
          <w:szCs w:val="24"/>
        </w:rPr>
      </w:r>
    </w:p>
    <w:p>
      <w:pPr>
        <w:pStyle w:val="Normal"/>
        <w:jc w:val="both"/>
        <w:rPr>
          <w:rFonts w:cs="Arial" w:ascii="Arial" w:hAnsi="Arial"/>
          <w:sz w:val="24"/>
          <w:szCs w:val="24"/>
        </w:rPr>
      </w:pPr>
      <w:r>
        <w:rPr>
          <w:rFonts w:cs="Arial" w:ascii="Arial" w:hAnsi="Arial"/>
          <w:sz w:val="24"/>
          <w:szCs w:val="24"/>
        </w:rPr>
        <w:t>Allegati:</w:t>
      </w:r>
    </w:p>
    <w:p>
      <w:pPr>
        <w:pStyle w:val="ListParagraph"/>
        <w:numPr>
          <w:ilvl w:val="0"/>
          <w:numId w:val="1"/>
        </w:numPr>
        <w:jc w:val="both"/>
        <w:rPr>
          <w:rFonts w:cs="Arial" w:ascii="Arial" w:hAnsi="Arial"/>
          <w:sz w:val="24"/>
          <w:szCs w:val="24"/>
        </w:rPr>
      </w:pPr>
      <w:r>
        <w:rPr>
          <w:rFonts w:cs="Arial" w:ascii="Arial" w:hAnsi="Arial"/>
          <w:sz w:val="24"/>
          <w:szCs w:val="24"/>
        </w:rPr>
        <w:t>Carta d’identità del comodante;</w:t>
      </w:r>
    </w:p>
    <w:p>
      <w:pPr>
        <w:pStyle w:val="ListParagraph"/>
        <w:numPr>
          <w:ilvl w:val="0"/>
          <w:numId w:val="1"/>
        </w:numPr>
        <w:jc w:val="both"/>
        <w:rPr>
          <w:rFonts w:cs="Arial" w:ascii="Arial" w:hAnsi="Arial"/>
          <w:sz w:val="24"/>
          <w:szCs w:val="24"/>
        </w:rPr>
      </w:pPr>
      <w:r>
        <w:rPr>
          <w:rFonts w:cs="Arial" w:ascii="Arial" w:hAnsi="Arial"/>
          <w:sz w:val="24"/>
          <w:szCs w:val="24"/>
        </w:rPr>
        <w:t>Carta d’identità del comodatario ;</w:t>
      </w:r>
    </w:p>
    <w:p>
      <w:pPr>
        <w:pStyle w:val="ListParagraph"/>
        <w:numPr>
          <w:ilvl w:val="0"/>
          <w:numId w:val="1"/>
        </w:numPr>
        <w:jc w:val="left"/>
        <w:rPr>
          <w:rFonts w:cs="Arial" w:ascii="Arial" w:hAnsi="Arial"/>
          <w:sz w:val="24"/>
          <w:szCs w:val="24"/>
        </w:rPr>
      </w:pPr>
      <w:r>
        <w:rPr>
          <w:rFonts w:cs="Arial" w:ascii="Arial" w:hAnsi="Arial"/>
          <w:sz w:val="24"/>
          <w:szCs w:val="24"/>
        </w:rPr>
        <w:t>Visura catastale – planimetria catastale – N.C.E.U. mappale xx. Fg. xx, Sub x. Sez. xx.</w:t>
        <w:br/>
      </w:r>
    </w:p>
    <w:p>
      <w:pPr>
        <w:pStyle w:val="Normal"/>
        <w:jc w:val="both"/>
        <w:rPr>
          <w:rFonts w:cs="Arial" w:ascii="Arial" w:hAnsi="Arial"/>
          <w:sz w:val="24"/>
          <w:szCs w:val="24"/>
        </w:rPr>
      </w:pPr>
      <w:r>
        <w:rPr>
          <w:rFonts w:cs="Arial" w:ascii="Arial" w:hAnsi="Arial"/>
          <w:sz w:val="24"/>
          <w:szCs w:val="24"/>
        </w:rPr>
      </w:r>
    </w:p>
    <w:p>
      <w:pPr>
        <w:pStyle w:val="Normal"/>
        <w:jc w:val="both"/>
        <w:rPr>
          <w:rFonts w:cs="Arial" w:ascii="Arial" w:hAnsi="Arial"/>
          <w:sz w:val="24"/>
          <w:szCs w:val="24"/>
        </w:rPr>
      </w:pPr>
      <w:r>
        <w:rPr>
          <w:rFonts w:cs="Arial" w:ascii="Arial" w:hAnsi="Arial"/>
          <w:sz w:val="24"/>
          <w:szCs w:val="24"/>
        </w:rPr>
      </w:r>
    </w:p>
    <w:p>
      <w:pPr>
        <w:pStyle w:val="ListParagraph"/>
        <w:jc w:val="both"/>
        <w:rPr>
          <w:rFonts w:cs="Arial" w:ascii="Arial" w:hAnsi="Arial"/>
          <w:sz w:val="24"/>
          <w:szCs w:val="24"/>
        </w:rPr>
      </w:pPr>
      <w:r>
        <w:rPr>
          <w:rFonts w:cs="Arial" w:ascii="Arial" w:hAnsi="Arial"/>
          <w:sz w:val="24"/>
          <w:szCs w:val="24"/>
        </w:rPr>
      </w:r>
    </w:p>
    <w:p>
      <w:pPr>
        <w:pStyle w:val="Normal"/>
        <w:jc w:val="both"/>
        <w:rPr/>
      </w:pPr>
      <w:r>
        <w:rPr/>
      </w:r>
    </w:p>
    <w:p>
      <w:pPr>
        <w:pStyle w:val="Normal"/>
        <w:jc w:val="both"/>
        <w:rPr/>
      </w:pPr>
      <w:r>
        <w:rPr/>
      </w:r>
    </w:p>
    <w:p>
      <w:pPr>
        <w:pStyle w:val="Normal"/>
        <w:spacing w:before="0" w:after="160"/>
        <w:jc w:val="both"/>
        <w:rPr/>
      </w:pPr>
      <w:r>
        <w:rPr/>
      </w:r>
    </w:p>
    <w:sectPr>
      <w:type w:val="nextPage"/>
      <w:pgSz w:w="11906" w:h="16838"/>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Arial">
    <w:charset w:val="01"/>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docDefaults>
    <w:rPrDefault>
      <w:rPr>
        <w:rFonts w:ascii="Calibri" w:hAnsi="Calibri" w:eastAsia="SimSun" w:cs="Calibri"/>
        <w:sz w:val="22"/>
        <w:szCs w:val="22"/>
        <w:lang w:val="it-IT" w:eastAsia="en-US" w:bidi="ar-SA"/>
      </w:rPr>
    </w:rPrDefault>
    <w:pPrDefault>
      <w:pPr>
        <w:spacing w:lineRule="auto" w:line="259"/>
      </w:pPr>
    </w:pPrDefault>
  </w:docDefaults>
  <w:latentStyles w:count="375" w:defQFormat="0" w:defUnhideWhenUsed="0" w:defSemiHidden="0" w:defUIPriority="99" w:defLockedState="0">
    <w:lsdException w:qFormat="1" w:uiPriority="0" w:name="Normal"/>
    <w:lsdException w:qFormat="1" w:uiPriority="9" w:name="heading 1"/>
    <w:lsdException w:qFormat="1" w:unhideWhenUsed="1" w:semiHidden="1" w:uiPriority="9" w:name="heading 2"/>
    <w:lsdException w:qFormat="1" w:unhideWhenUsed="1" w:semiHidden="1" w:uiPriority="9" w:name="heading 3"/>
    <w:lsdException w:qFormat="1" w:unhideWhenUsed="1" w:semiHidden="1" w:uiPriority="9" w:name="heading 4"/>
    <w:lsdException w:qFormat="1" w:unhideWhenUsed="1" w:semiHidden="1" w:uiPriority="9" w:name="heading 5"/>
    <w:lsdException w:qFormat="1" w:unhideWhenUsed="1" w:semiHidden="1" w:uiPriority="9" w:name="heading 6"/>
    <w:lsdException w:qFormat="1" w:unhideWhenUsed="1" w:semiHidden="1" w:uiPriority="9" w:name="heading 7"/>
    <w:lsdException w:qFormat="1" w:unhideWhenUsed="1" w:semiHidden="1" w:uiPriority="9" w:name="heading 8"/>
    <w:lsdException w:qFormat="1" w:unhideWhenUsed="1" w:semiHidden="1" w:uiPriority="9" w:name="heading 9"/>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semiHidden="1" w:uiPriority="39" w:name="toc 1"/>
    <w:lsdException w:unhideWhenUsed="1" w:semiHidden="1" w:uiPriority="39" w:name="toc 2"/>
    <w:lsdException w:unhideWhenUsed="1" w:semiHidden="1" w:uiPriority="39" w:name="toc 3"/>
    <w:lsdException w:unhideWhenUsed="1" w:semiHidden="1" w:uiPriority="39" w:name="toc 4"/>
    <w:lsdException w:unhideWhenUsed="1" w:semiHidden="1" w:uiPriority="39" w:name="toc 5"/>
    <w:lsdException w:unhideWhenUsed="1" w:semiHidden="1" w:uiPriority="39" w:name="toc 6"/>
    <w:lsdException w:unhideWhenUsed="1" w:semiHidden="1" w:uiPriority="39" w:name="toc 7"/>
    <w:lsdException w:unhideWhenUsed="1" w:semiHidden="1" w:uiPriority="39" w:name="toc 8"/>
    <w:lsdException w:unhideWhenUsed="1" w:semiHidden="1" w:uiPriority="39" w:name="toc 9"/>
    <w:lsdException w:unhideWhenUsed="1" w:semiHidden="1" w:name="Normal Indent"/>
    <w:lsdException w:unhideWhenUsed="1" w:semiHidden="1" w:name="footnote text"/>
    <w:lsdException w:unhideWhenUsed="1" w:semiHidden="1" w:name="annotation text"/>
    <w:lsdException w:unhideWhenUsed="1" w:semiHidden="1" w:name="header"/>
    <w:lsdException w:unhideWhenUsed="1" w:semiHidden="1" w:name="footer"/>
    <w:lsdException w:unhideWhenUsed="1" w:semiHidden="1" w:name="index heading"/>
    <w:lsdException w:qFormat="1" w:unhideWhenUsed="1" w:semiHidden="1" w:uiPriority="35" w:name="caption"/>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qFormat="1" w:uiPriority="10" w:name="Title"/>
    <w:lsdException w:unhideWhenUsed="1" w:semiHidden="1" w:name="Closing"/>
    <w:lsdException w:unhideWhenUsed="1" w:semiHidden="1" w:name="Signature"/>
    <w:lsdException w:unhideWhenUsed="1" w:semiHidden="1" w:uiPriority="1" w:name="Default Paragraph Font"/>
    <w:lsdException w:unhideWhenUsed="1" w:semiHidden="1" w:name="Body Text"/>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qFormat="1" w:uiPriority="11" w:name="Subtitle"/>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name="Body Text 2"/>
    <w:lsdException w:unhideWhenUsed="1" w:semiHidden="1" w:name="Body Text 3"/>
    <w:lsdException w:unhideWhenUsed="1" w:semiHidden="1" w:name="Body Text Indent 2"/>
    <w:lsdException w:unhideWhenUsed="1" w:semiHidden="1" w:name="Body Text Indent 3"/>
    <w:lsdException w:unhideWhenUsed="1" w:semiHidden="1" w:name="Block Text"/>
    <w:lsdException w:unhideWhenUsed="1" w:semiHidden="1" w:name="Hyperlink"/>
    <w:lsdException w:unhideWhenUsed="1" w:semiHidden="1" w:name="FollowedHyperlink"/>
    <w:lsdException w:qFormat="1" w:uiPriority="22" w:name="Strong"/>
    <w:lsdException w:qFormat="1" w:uiPriority="20" w:name="Emphasis"/>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Normal Table"/>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Subtle 2"/>
    <w:lsdException w:unhideWhenUsed="1" w:semiHidden="1" w:name="Table Web 1"/>
    <w:lsdException w:unhideWhenUsed="1" w:semiHidden="1" w:name="Table Web 2"/>
    <w:lsdException w:unhideWhenUsed="1" w:semiHidden="1" w:name="Table Web 3"/>
    <w:lsdException w:unhideWhenUsed="1" w:semiHidden="1" w:name="Balloon Text"/>
    <w:lsdException w:uiPriority="39" w:name="Table Grid"/>
    <w:lsdException w:unhideWhenUsed="1" w:semiHidden="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semiHidden="1" w:uiPriority="37" w:name="Bibliography"/>
    <w:lsdException w:qFormat="1" w:unhideWhenUsed="1" w:semiHidden="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sdException w:unhideWhenUsed="1" w:semiHidden="1" w:name="Mention"/>
    <w:lsdException w:unhideWhenUsed="1" w:semiHidden="1" w:name="Smart Hyperlink"/>
    <w:lsdException w:unhideWhenUsed="1" w:semiHidden="1" w:name="Hashtag"/>
    <w:lsdException w:unhideWhenUsed="1" w:semiHidden="1" w:name="Unresolved Mention"/>
  </w:latentStyles>
  <w:style w:type="paragraph" w:styleId="Normal" w:default="1">
    <w:name w:val="Normal"/>
    <w:qFormat/>
    <w:pPr>
      <w:widowControl/>
      <w:suppressAutoHyphens w:val="true"/>
      <w:bidi w:val="0"/>
      <w:spacing w:lineRule="auto" w:line="259" w:before="0" w:after="160"/>
      <w:jc w:val="left"/>
    </w:pPr>
    <w:rPr>
      <w:rFonts w:ascii="Calibri" w:hAnsi="Calibri" w:eastAsia="SimSun" w:cs="Calibri"/>
      <w:color w:val="00000A"/>
      <w:sz w:val="22"/>
      <w:szCs w:val="22"/>
      <w:lang w:val="it-IT" w:eastAsia="en-US" w:bidi="ar-SA"/>
    </w:rPr>
  </w:style>
  <w:style w:type="character" w:styleId="DefaultParagraphFont" w:default="1">
    <w:name w:val="Default Paragraph Font"/>
    <w:uiPriority w:val="1"/>
    <w:semiHidden/>
    <w:unhideWhenUsed/>
    <w:rPr/>
  </w:style>
  <w:style w:type="character" w:styleId="Strong">
    <w:name w:val="Strong"/>
    <w:uiPriority w:val="22"/>
    <w:qFormat/>
    <w:rsid w:val="00354615"/>
    <w:basedOn w:val="DefaultParagraphFont"/>
    <w:rPr>
      <w:b/>
      <w:bCs/>
    </w:rPr>
  </w:style>
  <w:style w:type="character" w:styleId="ListLabel1">
    <w:name w:val="ListLabel 1"/>
    <w:rPr>
      <w:rFonts w:cs="Calibri"/>
    </w:rPr>
  </w:style>
  <w:style w:type="character" w:styleId="ListLabel2">
    <w:name w:val="ListLabel 2"/>
    <w:rPr>
      <w:rFonts w:cs="Courier New"/>
    </w:rPr>
  </w:style>
  <w:style w:type="character" w:styleId="ListLabel3">
    <w:name w:val="ListLabel 3"/>
    <w:rPr>
      <w:rFonts w:cs="Arial"/>
    </w:rPr>
  </w:style>
  <w:style w:type="character" w:styleId="ListLabel4">
    <w:name w:val="ListLabel 4"/>
    <w:rPr>
      <w:rFonts w:cs="Arial"/>
    </w:rPr>
  </w:style>
  <w:style w:type="character" w:styleId="ListLabel5">
    <w:name w:val="ListLabel 5"/>
    <w:rPr>
      <w:rFonts w:cs="Courier New"/>
    </w:rPr>
  </w:style>
  <w:style w:type="character" w:styleId="ListLabel6">
    <w:name w:val="ListLabel 6"/>
    <w:rPr>
      <w:rFonts w:cs="Wingdings"/>
    </w:rPr>
  </w:style>
  <w:style w:type="character" w:styleId="ListLabel7">
    <w:name w:val="ListLabel 7"/>
    <w:rPr>
      <w:rFonts w:cs="Symbol"/>
    </w:rPr>
  </w:style>
  <w:style w:type="character" w:styleId="ListLabel8">
    <w:name w:val="ListLabel 8"/>
    <w:rPr>
      <w:rFonts w:cs="Arial"/>
    </w:rPr>
  </w:style>
  <w:style w:type="character" w:styleId="ListLabel9">
    <w:name w:val="ListLabel 9"/>
    <w:rPr>
      <w:rFonts w:cs="Courier New"/>
    </w:rPr>
  </w:style>
  <w:style w:type="character" w:styleId="ListLabel10">
    <w:name w:val="ListLabel 10"/>
    <w:rPr>
      <w:rFonts w:cs="Wingdings"/>
    </w:rPr>
  </w:style>
  <w:style w:type="character" w:styleId="ListLabel11">
    <w:name w:val="ListLabel 11"/>
    <w:rPr>
      <w:rFonts w:cs="Symbol"/>
    </w:rPr>
  </w:style>
  <w:style w:type="character" w:styleId="ListLabel12">
    <w:name w:val="ListLabel 12"/>
    <w:rPr>
      <w:rFonts w:cs="Arial"/>
    </w:rPr>
  </w:style>
  <w:style w:type="character" w:styleId="ListLabel13">
    <w:name w:val="ListLabel 13"/>
    <w:rPr>
      <w:rFonts w:cs="Courier New"/>
    </w:rPr>
  </w:style>
  <w:style w:type="character" w:styleId="ListLabel14">
    <w:name w:val="ListLabel 14"/>
    <w:rPr>
      <w:rFonts w:cs="Wingdings"/>
    </w:rPr>
  </w:style>
  <w:style w:type="character" w:styleId="ListLabel15">
    <w:name w:val="ListLabel 15"/>
    <w:rPr>
      <w:rFonts w:cs="Symbol"/>
    </w:rPr>
  </w:style>
  <w:style w:type="character" w:styleId="ListLabel16">
    <w:name w:val="ListLabel 16"/>
    <w:rPr>
      <w:rFonts w:cs="Arial"/>
    </w:rPr>
  </w:style>
  <w:style w:type="character" w:styleId="ListLabel17">
    <w:name w:val="ListLabel 17"/>
    <w:rPr>
      <w:rFonts w:cs="Courier New"/>
    </w:rPr>
  </w:style>
  <w:style w:type="character" w:styleId="ListLabel18">
    <w:name w:val="ListLabel 18"/>
    <w:rPr>
      <w:rFonts w:cs="Wingdings"/>
    </w:rPr>
  </w:style>
  <w:style w:type="character" w:styleId="ListLabel19">
    <w:name w:val="ListLabel 19"/>
    <w:rPr>
      <w:rFonts w:cs="Symbol"/>
    </w:rPr>
  </w:style>
  <w:style w:type="character" w:styleId="ListLabel20">
    <w:name w:val="ListLabel 20"/>
    <w:rPr>
      <w:rFonts w:cs="Arial"/>
    </w:rPr>
  </w:style>
  <w:style w:type="character" w:styleId="ListLabel21">
    <w:name w:val="ListLabel 21"/>
    <w:rPr>
      <w:rFonts w:cs="Courier New"/>
    </w:rPr>
  </w:style>
  <w:style w:type="character" w:styleId="ListLabel22">
    <w:name w:val="ListLabel 22"/>
    <w:rPr>
      <w:rFonts w:cs="Wingdings"/>
    </w:rPr>
  </w:style>
  <w:style w:type="character" w:styleId="ListLabel23">
    <w:name w:val="ListLabel 23"/>
    <w:rPr>
      <w:rFonts w:cs="Symbol"/>
    </w:rPr>
  </w:style>
  <w:style w:type="character" w:styleId="ListLabel24">
    <w:name w:val="ListLabel 24"/>
    <w:rPr>
      <w:rFonts w:cs="Arial"/>
    </w:rPr>
  </w:style>
  <w:style w:type="character" w:styleId="ListLabel25">
    <w:name w:val="ListLabel 25"/>
    <w:rPr>
      <w:rFonts w:cs="Courier New"/>
    </w:rPr>
  </w:style>
  <w:style w:type="character" w:styleId="ListLabel26">
    <w:name w:val="ListLabel 26"/>
    <w:rPr>
      <w:rFonts w:cs="Wingdings"/>
    </w:rPr>
  </w:style>
  <w:style w:type="character" w:styleId="ListLabel27">
    <w:name w:val="ListLabel 27"/>
    <w:rPr>
      <w:rFonts w:cs="Symbol"/>
    </w:rPr>
  </w:style>
  <w:style w:type="paragraph" w:styleId="Titolo">
    <w:name w:val="Titolo"/>
    <w:basedOn w:val="Normal"/>
    <w:next w:val="Corpodeltesto"/>
    <w:pPr>
      <w:keepNext/>
      <w:spacing w:before="240" w:after="120"/>
    </w:pPr>
    <w:rPr>
      <w:rFonts w:ascii="Liberation Sans" w:hAnsi="Liberation Sans" w:eastAsia="Microsoft YaHei" w:cs="Lucida Sans"/>
      <w:sz w:val="28"/>
      <w:szCs w:val="28"/>
    </w:rPr>
  </w:style>
  <w:style w:type="paragraph" w:styleId="Corpodeltesto">
    <w:name w:val="Corpo del testo"/>
    <w:basedOn w:val="Normal"/>
    <w:pPr>
      <w:spacing w:lineRule="auto" w:line="288" w:before="0" w:after="140"/>
    </w:pPr>
    <w:rPr/>
  </w:style>
  <w:style w:type="paragraph" w:styleId="Elenco">
    <w:name w:val="Elenco"/>
    <w:basedOn w:val="Corpodeltesto"/>
    <w:pPr/>
    <w:rPr>
      <w:rFonts w:cs="Lucida Sans"/>
    </w:rPr>
  </w:style>
  <w:style w:type="paragraph" w:styleId="Didascalia">
    <w:name w:val="Didascalia"/>
    <w:basedOn w:val="Normal"/>
    <w:pPr>
      <w:suppressLineNumbers/>
      <w:spacing w:before="120" w:after="120"/>
    </w:pPr>
    <w:rPr>
      <w:rFonts w:cs="Lucida Sans"/>
      <w:i/>
      <w:iCs/>
      <w:sz w:val="24"/>
      <w:szCs w:val="24"/>
    </w:rPr>
  </w:style>
  <w:style w:type="paragraph" w:styleId="Indice">
    <w:name w:val="Indice"/>
    <w:basedOn w:val="Normal"/>
    <w:pPr>
      <w:suppressLineNumbers/>
    </w:pPr>
    <w:rPr>
      <w:rFonts w:cs="Lucida Sans"/>
    </w:rPr>
  </w:style>
  <w:style w:type="paragraph" w:styleId="ListParagraph">
    <w:name w:val="List Paragraph"/>
    <w:uiPriority w:val="34"/>
    <w:qFormat/>
    <w:rsid w:val="00b904aa"/>
    <w:basedOn w:val="Normal"/>
    <w:pPr>
      <w:spacing w:before="0" w:after="160"/>
      <w:ind w:left="720" w:right="0" w:hanging="0"/>
      <w:contextualSpacing/>
    </w:pPr>
    <w:rPr/>
  </w:style>
  <w:style w:type="numbering" w:styleId="NoList" w:default="1">
    <w:name w:val="No List"/>
    <w:uiPriority w:val="99"/>
    <w:semiHidden/>
    <w:unhideWhenUsed/>
  </w:style>
  <w:style w:type="table" w:default="1" w:styleId="Tabellanormale">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2024-08-22T12:05:00Z</dcterms:created>
  <dc:creator>Elena Orsenigo</dc:creator>
  <dc:language>it-IT</dc:language>
  <cp:lastModifiedBy>Elena Orsenigo</cp:lastModifiedBy>
  <cp:lastPrinted>2024-09-02T12:11:16Z</cp:lastPrinted>
  <dcterms:modified xsi:type="dcterms:W3CDTF">2024-08-23T07:57:00Z</dcterms:modified>
  <cp:revision>7</cp:revision>
</cp:coreProperties>
</file>