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0D853F" w14:textId="6EE96098" w:rsidR="00767B76" w:rsidRPr="00767B76" w:rsidRDefault="00767B76" w:rsidP="00767B76">
      <w:pPr>
        <w:rPr>
          <w:b/>
          <w:bCs/>
          <w:sz w:val="24"/>
          <w:szCs w:val="24"/>
        </w:rPr>
      </w:pPr>
      <w:r w:rsidRPr="00767B76">
        <w:rPr>
          <w:b/>
          <w:bCs/>
          <w:sz w:val="24"/>
          <w:szCs w:val="24"/>
        </w:rPr>
        <w:t>REGOLAMENTO COMUNALE PER LA CELEBRAZIONE DEI MATRIMONI CIVILI E DELLE UNIONI CIVILI</w:t>
      </w:r>
    </w:p>
    <w:p w14:paraId="69F5AF51" w14:textId="48ABC9E0" w:rsidR="00767B76" w:rsidRPr="00B215BB" w:rsidRDefault="00767B76" w:rsidP="00767B76">
      <w:pPr>
        <w:rPr>
          <w:b/>
          <w:bCs/>
          <w:sz w:val="24"/>
          <w:szCs w:val="24"/>
        </w:rPr>
      </w:pPr>
      <w:r w:rsidRPr="00B215BB">
        <w:rPr>
          <w:b/>
          <w:bCs/>
          <w:sz w:val="24"/>
          <w:szCs w:val="24"/>
        </w:rPr>
        <w:t>Indice Generale</w:t>
      </w:r>
    </w:p>
    <w:p w14:paraId="5ECD8D74" w14:textId="77777777" w:rsidR="00767B76" w:rsidRPr="00767B76" w:rsidRDefault="00767B76" w:rsidP="00767B76">
      <w:pPr>
        <w:rPr>
          <w:sz w:val="24"/>
          <w:szCs w:val="24"/>
        </w:rPr>
      </w:pPr>
      <w:r w:rsidRPr="00767B76">
        <w:rPr>
          <w:sz w:val="24"/>
          <w:szCs w:val="24"/>
        </w:rPr>
        <w:t xml:space="preserve">Art. 1 – Oggetto, finalità del regolamento e normativa di riferimento </w:t>
      </w:r>
    </w:p>
    <w:p w14:paraId="115393DD" w14:textId="736402D5" w:rsidR="00767B76" w:rsidRPr="00767B76" w:rsidRDefault="00767B76" w:rsidP="00767B76">
      <w:pPr>
        <w:rPr>
          <w:sz w:val="24"/>
          <w:szCs w:val="24"/>
        </w:rPr>
      </w:pPr>
      <w:r w:rsidRPr="00767B76">
        <w:rPr>
          <w:sz w:val="24"/>
          <w:szCs w:val="24"/>
        </w:rPr>
        <w:t>Art. 2 – Autorità celebrante</w:t>
      </w:r>
    </w:p>
    <w:p w14:paraId="4FC4FC8B" w14:textId="77777777" w:rsidR="00767B76" w:rsidRPr="00767B76" w:rsidRDefault="00767B76" w:rsidP="00767B76">
      <w:pPr>
        <w:rPr>
          <w:sz w:val="24"/>
          <w:szCs w:val="24"/>
        </w:rPr>
      </w:pPr>
      <w:r w:rsidRPr="00767B76">
        <w:rPr>
          <w:sz w:val="24"/>
          <w:szCs w:val="24"/>
        </w:rPr>
        <w:t xml:space="preserve">Art. 3 – Celebrazione dei matrimoni civili e delle unioni civili </w:t>
      </w:r>
    </w:p>
    <w:p w14:paraId="4E5C4C2B" w14:textId="3F26D4F8" w:rsidR="00767B76" w:rsidRPr="00767B76" w:rsidRDefault="00767B76" w:rsidP="00767B76">
      <w:pPr>
        <w:rPr>
          <w:sz w:val="24"/>
          <w:szCs w:val="24"/>
        </w:rPr>
      </w:pPr>
      <w:r w:rsidRPr="00767B76">
        <w:rPr>
          <w:sz w:val="24"/>
          <w:szCs w:val="24"/>
        </w:rPr>
        <w:t>Art. 4 – Organizzazione e procedure</w:t>
      </w:r>
    </w:p>
    <w:p w14:paraId="2BDF36AA" w14:textId="0A2BA900" w:rsidR="00767B76" w:rsidRPr="00767B76" w:rsidRDefault="00767B76" w:rsidP="00767B76">
      <w:pPr>
        <w:rPr>
          <w:sz w:val="24"/>
          <w:szCs w:val="24"/>
        </w:rPr>
      </w:pPr>
      <w:r w:rsidRPr="00767B76">
        <w:rPr>
          <w:sz w:val="24"/>
          <w:szCs w:val="24"/>
        </w:rPr>
        <w:t>Art. 5 – Giorni e orari di celebrazione</w:t>
      </w:r>
    </w:p>
    <w:p w14:paraId="2B0EFF78" w14:textId="47FF0931" w:rsidR="00767B76" w:rsidRPr="00767B76" w:rsidRDefault="00767B76" w:rsidP="00767B76">
      <w:pPr>
        <w:rPr>
          <w:sz w:val="24"/>
          <w:szCs w:val="24"/>
        </w:rPr>
      </w:pPr>
      <w:r w:rsidRPr="00767B76">
        <w:rPr>
          <w:sz w:val="24"/>
          <w:szCs w:val="24"/>
        </w:rPr>
        <w:t>Art. 6 – Prescrizioni per l’utilizzo di sale/luoghi</w:t>
      </w:r>
    </w:p>
    <w:p w14:paraId="796B664C" w14:textId="5632A800" w:rsidR="00767B76" w:rsidRDefault="00767B76" w:rsidP="00767B76">
      <w:pPr>
        <w:rPr>
          <w:sz w:val="24"/>
          <w:szCs w:val="24"/>
        </w:rPr>
      </w:pPr>
      <w:r w:rsidRPr="00767B76">
        <w:rPr>
          <w:sz w:val="24"/>
          <w:szCs w:val="24"/>
        </w:rPr>
        <w:t xml:space="preserve">Art. </w:t>
      </w:r>
      <w:r w:rsidR="00B215BB">
        <w:rPr>
          <w:sz w:val="24"/>
          <w:szCs w:val="24"/>
        </w:rPr>
        <w:t>7</w:t>
      </w:r>
      <w:r w:rsidRPr="00767B76">
        <w:rPr>
          <w:sz w:val="24"/>
          <w:szCs w:val="24"/>
        </w:rPr>
        <w:t xml:space="preserve"> – Accompagnamento musicale</w:t>
      </w:r>
    </w:p>
    <w:p w14:paraId="195E89E4" w14:textId="0CCF3A19" w:rsidR="00B215BB" w:rsidRPr="00767B76" w:rsidRDefault="00B215BB" w:rsidP="00767B76">
      <w:pPr>
        <w:rPr>
          <w:sz w:val="24"/>
          <w:szCs w:val="24"/>
        </w:rPr>
      </w:pPr>
      <w:r>
        <w:rPr>
          <w:sz w:val="24"/>
          <w:szCs w:val="24"/>
        </w:rPr>
        <w:t>Art. 8 - Tariffe</w:t>
      </w:r>
    </w:p>
    <w:p w14:paraId="28406B4B" w14:textId="1A48D25A" w:rsidR="00767B76" w:rsidRDefault="00767B76" w:rsidP="00767B76">
      <w:pPr>
        <w:rPr>
          <w:sz w:val="24"/>
          <w:szCs w:val="24"/>
        </w:rPr>
      </w:pPr>
      <w:r w:rsidRPr="00767B76">
        <w:rPr>
          <w:sz w:val="24"/>
          <w:szCs w:val="24"/>
        </w:rPr>
        <w:t xml:space="preserve">Art. </w:t>
      </w:r>
      <w:r w:rsidR="00B215BB">
        <w:rPr>
          <w:sz w:val="24"/>
          <w:szCs w:val="24"/>
        </w:rPr>
        <w:t>9</w:t>
      </w:r>
      <w:r w:rsidRPr="00767B76">
        <w:rPr>
          <w:sz w:val="24"/>
          <w:szCs w:val="24"/>
        </w:rPr>
        <w:t xml:space="preserve"> – Disposizioni finali</w:t>
      </w:r>
    </w:p>
    <w:p w14:paraId="6AF09B86" w14:textId="77777777" w:rsidR="00B215BB" w:rsidRPr="00767B76" w:rsidRDefault="00B215BB" w:rsidP="00767B76">
      <w:pPr>
        <w:rPr>
          <w:sz w:val="24"/>
          <w:szCs w:val="24"/>
        </w:rPr>
      </w:pPr>
    </w:p>
    <w:p w14:paraId="4C12B868" w14:textId="016C67FA" w:rsidR="00767B76" w:rsidRPr="00767B76" w:rsidRDefault="00767B76" w:rsidP="00767B76">
      <w:pPr>
        <w:rPr>
          <w:sz w:val="24"/>
          <w:szCs w:val="24"/>
        </w:rPr>
      </w:pPr>
      <w:r w:rsidRPr="00767B76">
        <w:rPr>
          <w:sz w:val="24"/>
          <w:szCs w:val="24"/>
        </w:rPr>
        <w:t>ALLEGATO “Tariffe”</w:t>
      </w:r>
    </w:p>
    <w:p w14:paraId="4B1D962A" w14:textId="77777777" w:rsidR="009340D2" w:rsidRDefault="009340D2" w:rsidP="00767B76">
      <w:pPr>
        <w:rPr>
          <w:b/>
          <w:bCs/>
          <w:sz w:val="24"/>
          <w:szCs w:val="24"/>
        </w:rPr>
      </w:pPr>
    </w:p>
    <w:p w14:paraId="02BE3BCE" w14:textId="77777777" w:rsidR="009340D2" w:rsidRDefault="009340D2" w:rsidP="00937013">
      <w:pPr>
        <w:jc w:val="both"/>
        <w:rPr>
          <w:b/>
          <w:bCs/>
          <w:sz w:val="24"/>
          <w:szCs w:val="24"/>
        </w:rPr>
      </w:pPr>
    </w:p>
    <w:p w14:paraId="0399D820" w14:textId="4916977C" w:rsidR="00767B76" w:rsidRPr="00767B76" w:rsidRDefault="00767B76" w:rsidP="00937013">
      <w:pPr>
        <w:jc w:val="both"/>
        <w:rPr>
          <w:b/>
          <w:bCs/>
          <w:sz w:val="24"/>
          <w:szCs w:val="24"/>
        </w:rPr>
      </w:pPr>
      <w:r w:rsidRPr="00767B76">
        <w:rPr>
          <w:b/>
          <w:bCs/>
          <w:sz w:val="24"/>
          <w:szCs w:val="24"/>
        </w:rPr>
        <w:t>ART. 1 - Oggetto, finalità del regolamento e normativa di riferimento</w:t>
      </w:r>
    </w:p>
    <w:p w14:paraId="2CF420C3" w14:textId="77777777" w:rsidR="001F170B" w:rsidRPr="001F170B" w:rsidRDefault="001F170B" w:rsidP="001F170B">
      <w:pPr>
        <w:pStyle w:val="Paragrafoelenco"/>
        <w:numPr>
          <w:ilvl w:val="0"/>
          <w:numId w:val="3"/>
        </w:numPr>
        <w:jc w:val="both"/>
        <w:rPr>
          <w:sz w:val="24"/>
          <w:szCs w:val="24"/>
          <w:highlight w:val="yellow"/>
        </w:rPr>
      </w:pPr>
      <w:r w:rsidRPr="001F170B">
        <w:rPr>
          <w:highlight w:val="yellow"/>
        </w:rPr>
        <w:t>Il presente Regolamento disciplina le modalità di organizzazione del servizio comunale incaricato delle attività connesse alla celebrazione dei matrimoni civili e delle unioni civili sul territorio del Comune, nel rispetto della normativa vigente ed in conformità a quanto previsto dagli articoli 106 e seguenti della Sezione IV del Codice Civile e della Legge n.76 del 20 maggio 2016.</w:t>
      </w:r>
    </w:p>
    <w:p w14:paraId="2EA3A400" w14:textId="2E5698C7" w:rsidR="001F170B" w:rsidRPr="001F170B" w:rsidRDefault="001F170B" w:rsidP="001F170B">
      <w:pPr>
        <w:pStyle w:val="Paragrafoelenco"/>
        <w:numPr>
          <w:ilvl w:val="0"/>
          <w:numId w:val="3"/>
        </w:numPr>
        <w:jc w:val="both"/>
        <w:rPr>
          <w:sz w:val="24"/>
          <w:szCs w:val="24"/>
          <w:highlight w:val="yellow"/>
        </w:rPr>
      </w:pPr>
      <w:r w:rsidRPr="001F170B">
        <w:rPr>
          <w:highlight w:val="yellow"/>
        </w:rPr>
        <w:t xml:space="preserve">La celebrazione dei matrimoni e la costituzione delle unioni civili è attività istituzionale garantita ai cittadini così come previsto dal Codice Civile e dal vigente Regolamento di Stato Civile - D.P.R. 3.11.2000 n.396 e con i decreti attuativi </w:t>
      </w:r>
      <w:proofErr w:type="spellStart"/>
      <w:proofErr w:type="gramStart"/>
      <w:r w:rsidRPr="001F170B">
        <w:rPr>
          <w:highlight w:val="yellow"/>
        </w:rPr>
        <w:t>n.ri</w:t>
      </w:r>
      <w:proofErr w:type="spellEnd"/>
      <w:proofErr w:type="gramEnd"/>
      <w:r w:rsidRPr="001F170B">
        <w:rPr>
          <w:highlight w:val="yellow"/>
        </w:rPr>
        <w:t xml:space="preserve"> 5,6 e 7 del 19 maggio2017.</w:t>
      </w:r>
    </w:p>
    <w:p w14:paraId="1857BFD4" w14:textId="1BE67C73" w:rsidR="00767B76" w:rsidRPr="00767B76" w:rsidRDefault="00767B76" w:rsidP="00937013">
      <w:pPr>
        <w:jc w:val="both"/>
        <w:rPr>
          <w:sz w:val="24"/>
          <w:szCs w:val="24"/>
        </w:rPr>
      </w:pPr>
      <w:bookmarkStart w:id="0" w:name="_GoBack"/>
      <w:bookmarkEnd w:id="0"/>
      <w:r w:rsidRPr="00767B76">
        <w:rPr>
          <w:sz w:val="24"/>
          <w:szCs w:val="24"/>
        </w:rPr>
        <w:t>Secondo l'ordinamento vigente si ha:</w:t>
      </w:r>
    </w:p>
    <w:p w14:paraId="4A6059F7" w14:textId="35659757" w:rsidR="00767B76" w:rsidRPr="00767B76" w:rsidRDefault="00767B76" w:rsidP="00937013">
      <w:pPr>
        <w:pStyle w:val="Paragrafoelenco"/>
        <w:numPr>
          <w:ilvl w:val="0"/>
          <w:numId w:val="1"/>
        </w:numPr>
        <w:jc w:val="both"/>
        <w:rPr>
          <w:sz w:val="24"/>
          <w:szCs w:val="24"/>
        </w:rPr>
      </w:pPr>
      <w:r w:rsidRPr="00767B76">
        <w:rPr>
          <w:sz w:val="24"/>
          <w:szCs w:val="24"/>
        </w:rPr>
        <w:t>Matrimonio civile quando due persone di sesso opposto manifestano la volontà di realizzare una comunione spirituale e materiale di vita con l’osservanza dei doveri e l’esercizio dei diritti previsti per i coniugi dal Codice civile di fronte all'Ufficiale di Stato Civile ed alla presenza di due testimoni;</w:t>
      </w:r>
    </w:p>
    <w:p w14:paraId="5AC5DBCF" w14:textId="0C0438BB" w:rsidR="00767B76" w:rsidRPr="00767B76" w:rsidRDefault="00767B76" w:rsidP="00937013">
      <w:pPr>
        <w:pStyle w:val="Paragrafoelenco"/>
        <w:numPr>
          <w:ilvl w:val="0"/>
          <w:numId w:val="1"/>
        </w:numPr>
        <w:jc w:val="both"/>
        <w:rPr>
          <w:sz w:val="24"/>
          <w:szCs w:val="24"/>
        </w:rPr>
      </w:pPr>
      <w:r w:rsidRPr="00767B76">
        <w:rPr>
          <w:sz w:val="24"/>
          <w:szCs w:val="24"/>
        </w:rPr>
        <w:t>Unione civile quando due persone maggiorenni dello stesso sesso costituiscono un'unione civile mediante dichiarazione di fronte all'Ufficiale di Stato Civile ed alla presenza di due testimoni.</w:t>
      </w:r>
    </w:p>
    <w:p w14:paraId="39FAE8FD" w14:textId="190104E6" w:rsidR="00767B76" w:rsidRPr="00767B76" w:rsidRDefault="00767B76" w:rsidP="00937013">
      <w:pPr>
        <w:jc w:val="both"/>
        <w:rPr>
          <w:b/>
          <w:bCs/>
          <w:sz w:val="24"/>
          <w:szCs w:val="24"/>
        </w:rPr>
      </w:pPr>
      <w:r w:rsidRPr="00767B76">
        <w:rPr>
          <w:b/>
          <w:bCs/>
          <w:sz w:val="24"/>
          <w:szCs w:val="24"/>
        </w:rPr>
        <w:t>ART. 2 - Autorità celebrante</w:t>
      </w:r>
    </w:p>
    <w:p w14:paraId="69C8F438" w14:textId="77777777" w:rsidR="00767B76" w:rsidRPr="00767B76" w:rsidRDefault="00767B76" w:rsidP="00937013">
      <w:pPr>
        <w:jc w:val="both"/>
        <w:rPr>
          <w:sz w:val="24"/>
          <w:szCs w:val="24"/>
        </w:rPr>
      </w:pPr>
      <w:r w:rsidRPr="00767B76">
        <w:rPr>
          <w:sz w:val="24"/>
          <w:szCs w:val="24"/>
        </w:rPr>
        <w:t>1.   I soggetti deputati alla celebrazione dei matrimoni civili e delle unioni civili sono stabiliti dalla legge, la quale individua l'Ufficiale di Stato Civile e la facoltà di delega di detta funzione.</w:t>
      </w:r>
    </w:p>
    <w:p w14:paraId="5D4DFF07" w14:textId="77777777" w:rsidR="00767B76" w:rsidRPr="00767B76" w:rsidRDefault="00767B76" w:rsidP="00937013">
      <w:pPr>
        <w:jc w:val="both"/>
        <w:rPr>
          <w:sz w:val="24"/>
          <w:szCs w:val="24"/>
        </w:rPr>
      </w:pPr>
      <w:r w:rsidRPr="00767B76">
        <w:rPr>
          <w:sz w:val="24"/>
          <w:szCs w:val="24"/>
        </w:rPr>
        <w:lastRenderedPageBreak/>
        <w:t>L'ordinamento attualmente vigente (art. 1, comma 3, DPR 396/2000) individua quali soggetti deputati alle celebrazioni:</w:t>
      </w:r>
    </w:p>
    <w:p w14:paraId="143DA4F5" w14:textId="49AC33DC" w:rsidR="00767B76" w:rsidRPr="00767B76" w:rsidRDefault="00767B76" w:rsidP="00937013">
      <w:pPr>
        <w:pStyle w:val="Paragrafoelenco"/>
        <w:numPr>
          <w:ilvl w:val="0"/>
          <w:numId w:val="1"/>
        </w:numPr>
        <w:jc w:val="both"/>
        <w:rPr>
          <w:sz w:val="24"/>
          <w:szCs w:val="24"/>
        </w:rPr>
      </w:pPr>
      <w:r w:rsidRPr="00767B76">
        <w:rPr>
          <w:sz w:val="24"/>
          <w:szCs w:val="24"/>
        </w:rPr>
        <w:t>Il Sindaco in qualità di Ufficiale del Governo, o chi lo sostituisce a norma di legge, è Ufficiale di Stato Civile deputato alla celebrazione dei matrimoni civili e delle unioni civili. Per la celebrazione dei matrimoni civili e delle unioni civili, il Sindaco può delegare le funzioni di Ufficiale di Stato Civile ai dipendenti a tempo indeterminato o al Segretario Generale.</w:t>
      </w:r>
    </w:p>
    <w:p w14:paraId="51DED54F" w14:textId="77777777" w:rsidR="001E2075" w:rsidRDefault="00767B76" w:rsidP="00937013">
      <w:pPr>
        <w:pStyle w:val="Paragrafoelenco"/>
        <w:numPr>
          <w:ilvl w:val="0"/>
          <w:numId w:val="1"/>
        </w:numPr>
        <w:jc w:val="both"/>
        <w:rPr>
          <w:sz w:val="24"/>
          <w:szCs w:val="24"/>
        </w:rPr>
      </w:pPr>
      <w:r w:rsidRPr="00767B76">
        <w:rPr>
          <w:sz w:val="24"/>
          <w:szCs w:val="24"/>
        </w:rPr>
        <w:t>Possono celebrare i matrimoni civili e le unioni civili anche i Consiglieri, gli Assessori comunali e i cittadini italiani che abbiamo i requisiti per l'elezione a consigliere comunale, previa istanza sottoscritta dalle parti e conseguente comunicazione alla competente Prefettura.</w:t>
      </w:r>
    </w:p>
    <w:p w14:paraId="20D44A4E" w14:textId="11A7150A" w:rsidR="00767B76" w:rsidRPr="001E2075" w:rsidRDefault="00767B76" w:rsidP="00937013">
      <w:pPr>
        <w:jc w:val="both"/>
        <w:rPr>
          <w:sz w:val="24"/>
          <w:szCs w:val="24"/>
        </w:rPr>
      </w:pPr>
      <w:r w:rsidRPr="001E2075">
        <w:rPr>
          <w:b/>
          <w:bCs/>
          <w:sz w:val="24"/>
          <w:szCs w:val="24"/>
        </w:rPr>
        <w:t>ART. 3 - Celebrazione dei matrimoni civili e delle unioni civili</w:t>
      </w:r>
    </w:p>
    <w:p w14:paraId="0B334BCF" w14:textId="05E36854" w:rsidR="00767B76" w:rsidRPr="00767B76" w:rsidRDefault="00767B76" w:rsidP="00937013">
      <w:pPr>
        <w:jc w:val="both"/>
        <w:rPr>
          <w:sz w:val="24"/>
          <w:szCs w:val="24"/>
        </w:rPr>
      </w:pPr>
      <w:r w:rsidRPr="00767B76">
        <w:rPr>
          <w:sz w:val="24"/>
          <w:szCs w:val="24"/>
        </w:rPr>
        <w:t>1. La celebrazione dei matrimoni civili e delle unioni civili, secondo le modalità richieste dalle parti e ammesse dal presente regolamento, costituisce cerimonia pubblica, alla quale può assistere chiunque.</w:t>
      </w:r>
    </w:p>
    <w:p w14:paraId="49F003E3" w14:textId="52502F21" w:rsidR="00767B76" w:rsidRPr="00767B76" w:rsidRDefault="00767B76" w:rsidP="00937013">
      <w:pPr>
        <w:jc w:val="both"/>
        <w:rPr>
          <w:sz w:val="24"/>
          <w:szCs w:val="24"/>
        </w:rPr>
      </w:pPr>
      <w:r w:rsidRPr="00767B76">
        <w:rPr>
          <w:sz w:val="24"/>
          <w:szCs w:val="24"/>
        </w:rPr>
        <w:t>2. La fissazione della data, e conseguente scelta del luogo di celebrazione, potrà essere fatta in occasione delle pubblicazioni di matrimonio o, nel caso di unione civile, della sottoscrizione del verbale di richiesta.</w:t>
      </w:r>
    </w:p>
    <w:p w14:paraId="17D20471" w14:textId="7CA925D3" w:rsidR="00767B76" w:rsidRPr="00767B76" w:rsidRDefault="00767B76" w:rsidP="00937013">
      <w:pPr>
        <w:jc w:val="both"/>
        <w:rPr>
          <w:sz w:val="24"/>
          <w:szCs w:val="24"/>
        </w:rPr>
      </w:pPr>
      <w:r w:rsidRPr="00767B76">
        <w:rPr>
          <w:sz w:val="24"/>
          <w:szCs w:val="24"/>
        </w:rPr>
        <w:t>3. La celebrazione avviene nella casa comunale, a norma di legge, e più precisamente:</w:t>
      </w:r>
    </w:p>
    <w:p w14:paraId="6F0128E2" w14:textId="77777777" w:rsidR="00767B76" w:rsidRPr="00767B76" w:rsidRDefault="00767B76" w:rsidP="00937013">
      <w:pPr>
        <w:jc w:val="both"/>
        <w:rPr>
          <w:sz w:val="24"/>
          <w:szCs w:val="24"/>
        </w:rPr>
      </w:pPr>
      <w:r w:rsidRPr="00767B76">
        <w:rPr>
          <w:sz w:val="24"/>
          <w:szCs w:val="24"/>
        </w:rPr>
        <w:t xml:space="preserve">- presso la sede del Comune – Villa Bianchi, Via Porro Nr 35 (massimo 10 persone) </w:t>
      </w:r>
    </w:p>
    <w:p w14:paraId="466D3F28" w14:textId="0D7063AA" w:rsidR="00767B76" w:rsidRPr="00767B76" w:rsidRDefault="00767B76" w:rsidP="00937013">
      <w:pPr>
        <w:jc w:val="both"/>
        <w:rPr>
          <w:sz w:val="24"/>
          <w:szCs w:val="24"/>
        </w:rPr>
      </w:pPr>
      <w:r w:rsidRPr="00767B76">
        <w:rPr>
          <w:sz w:val="24"/>
          <w:szCs w:val="24"/>
        </w:rPr>
        <w:t xml:space="preserve">- nella sala civica “Marino Bergamaschi”, situata in Piazza Giovanni XXXIII al piano </w:t>
      </w:r>
      <w:r w:rsidR="009340D2" w:rsidRPr="00767B76">
        <w:rPr>
          <w:sz w:val="24"/>
          <w:szCs w:val="24"/>
        </w:rPr>
        <w:t>terra.</w:t>
      </w:r>
      <w:r w:rsidRPr="00767B76">
        <w:rPr>
          <w:sz w:val="24"/>
          <w:szCs w:val="24"/>
        </w:rPr>
        <w:t xml:space="preserve"> </w:t>
      </w:r>
    </w:p>
    <w:p w14:paraId="51D54C44" w14:textId="5358D8D3" w:rsidR="00767B76" w:rsidRDefault="00767B76" w:rsidP="00937013">
      <w:pPr>
        <w:jc w:val="both"/>
        <w:rPr>
          <w:sz w:val="24"/>
          <w:szCs w:val="24"/>
        </w:rPr>
      </w:pPr>
      <w:r w:rsidRPr="00767B76">
        <w:rPr>
          <w:sz w:val="24"/>
          <w:szCs w:val="24"/>
        </w:rPr>
        <w:t xml:space="preserve">Non è ammessa la celebrazione in luoghi diversi da quelli sopra indicati salvo che con deliberazione di Giunta Comunale siano individuati altri luoghi pubblici o privati che rientrino nella disponibilità dell’Ente con carattere di ragionevole continuità </w:t>
      </w:r>
      <w:r w:rsidRPr="009340D2">
        <w:rPr>
          <w:sz w:val="24"/>
          <w:szCs w:val="24"/>
        </w:rPr>
        <w:t>temporale (tre</w:t>
      </w:r>
      <w:r w:rsidR="009340D2" w:rsidRPr="009340D2">
        <w:rPr>
          <w:sz w:val="24"/>
          <w:szCs w:val="24"/>
        </w:rPr>
        <w:t xml:space="preserve"> </w:t>
      </w:r>
      <w:r w:rsidRPr="009340D2">
        <w:rPr>
          <w:sz w:val="24"/>
          <w:szCs w:val="24"/>
        </w:rPr>
        <w:t xml:space="preserve">anni). </w:t>
      </w:r>
      <w:r w:rsidRPr="00767B76">
        <w:rPr>
          <w:sz w:val="24"/>
          <w:szCs w:val="24"/>
        </w:rPr>
        <w:t>l</w:t>
      </w:r>
      <w:r>
        <w:rPr>
          <w:sz w:val="24"/>
          <w:szCs w:val="24"/>
        </w:rPr>
        <w:t>n tal caso</w:t>
      </w:r>
      <w:r w:rsidRPr="00767B76">
        <w:rPr>
          <w:sz w:val="24"/>
          <w:szCs w:val="24"/>
        </w:rPr>
        <w:t xml:space="preserve"> è prevista l’istituzione di un </w:t>
      </w:r>
      <w:r>
        <w:rPr>
          <w:sz w:val="24"/>
          <w:szCs w:val="24"/>
        </w:rPr>
        <w:t>“</w:t>
      </w:r>
      <w:r w:rsidRPr="00767B76">
        <w:rPr>
          <w:sz w:val="24"/>
          <w:szCs w:val="24"/>
        </w:rPr>
        <w:t>Ufficio separato dello Stato Civile</w:t>
      </w:r>
      <w:r>
        <w:rPr>
          <w:sz w:val="24"/>
          <w:szCs w:val="24"/>
        </w:rPr>
        <w:t>”</w:t>
      </w:r>
      <w:r w:rsidRPr="00767B76">
        <w:rPr>
          <w:sz w:val="24"/>
          <w:szCs w:val="24"/>
        </w:rPr>
        <w:t xml:space="preserve"> che assume la denominazione di “casa comunale”. All’ingresso dell’Ufficio dovrà essere apposta una targa metallica con la scritta “Comune di Induno Olona - Ufficio separato dello Stato Civile”. Durante la celebrazione, all’interno dell’Ufficio</w:t>
      </w:r>
      <w:r w:rsidR="00937013">
        <w:rPr>
          <w:sz w:val="24"/>
          <w:szCs w:val="24"/>
        </w:rPr>
        <w:t xml:space="preserve">, </w:t>
      </w:r>
      <w:r w:rsidRPr="00767B76">
        <w:rPr>
          <w:sz w:val="24"/>
          <w:szCs w:val="24"/>
        </w:rPr>
        <w:t>dovrà essere garantito l’accesso al pubblico; inoltre dovranno essere esposte la bandiera dello Stato e quella dell’Unione Europea, collocate alla destra dell’Ufficiale dello Stato Civile celebrante, nonché foto del Presidente della Repubblica in carica affissa alla pare</w:t>
      </w:r>
      <w:r w:rsidR="009340D2">
        <w:rPr>
          <w:sz w:val="24"/>
          <w:szCs w:val="24"/>
        </w:rPr>
        <w:t>te.</w:t>
      </w:r>
    </w:p>
    <w:p w14:paraId="22A7841A" w14:textId="4275C18F" w:rsidR="00767B76" w:rsidRPr="00767B76" w:rsidRDefault="00767B76" w:rsidP="00937013">
      <w:pPr>
        <w:jc w:val="both"/>
        <w:rPr>
          <w:sz w:val="24"/>
          <w:szCs w:val="24"/>
        </w:rPr>
      </w:pPr>
      <w:r>
        <w:rPr>
          <w:sz w:val="24"/>
          <w:szCs w:val="24"/>
        </w:rPr>
        <w:t>4</w:t>
      </w:r>
      <w:r w:rsidRPr="00767B76">
        <w:rPr>
          <w:sz w:val="24"/>
          <w:szCs w:val="24"/>
        </w:rPr>
        <w:t>.</w:t>
      </w:r>
      <w:r>
        <w:rPr>
          <w:sz w:val="24"/>
          <w:szCs w:val="24"/>
        </w:rPr>
        <w:t xml:space="preserve"> </w:t>
      </w:r>
      <w:r w:rsidRPr="00767B76">
        <w:rPr>
          <w:sz w:val="24"/>
          <w:szCs w:val="24"/>
        </w:rPr>
        <w:t>Nell’ambito delle Sedi Distaccate la preferenza espressa dalle parti sarà accordata previa verifica di disponibilità dei luoghi</w:t>
      </w:r>
      <w:r>
        <w:rPr>
          <w:sz w:val="24"/>
          <w:szCs w:val="24"/>
        </w:rPr>
        <w:t>.</w:t>
      </w:r>
    </w:p>
    <w:p w14:paraId="46AD954B" w14:textId="3A8F6BAF" w:rsidR="00767B76" w:rsidRPr="00767B76" w:rsidRDefault="00767B76" w:rsidP="00937013">
      <w:pPr>
        <w:jc w:val="both"/>
        <w:rPr>
          <w:b/>
          <w:bCs/>
          <w:sz w:val="24"/>
          <w:szCs w:val="24"/>
        </w:rPr>
      </w:pPr>
      <w:r w:rsidRPr="00767B76">
        <w:rPr>
          <w:b/>
          <w:bCs/>
          <w:sz w:val="24"/>
          <w:szCs w:val="24"/>
        </w:rPr>
        <w:t>ART. 4 - Organizzazione e procedure</w:t>
      </w:r>
    </w:p>
    <w:p w14:paraId="0C45297A" w14:textId="67F6A8C9" w:rsidR="00767B76" w:rsidRPr="00767B76" w:rsidRDefault="00767B76" w:rsidP="00937013">
      <w:pPr>
        <w:jc w:val="both"/>
        <w:rPr>
          <w:sz w:val="24"/>
          <w:szCs w:val="24"/>
        </w:rPr>
      </w:pPr>
      <w:r w:rsidRPr="00767B76">
        <w:rPr>
          <w:sz w:val="24"/>
          <w:szCs w:val="24"/>
        </w:rPr>
        <w:t>1.</w:t>
      </w:r>
      <w:r w:rsidR="001E2075">
        <w:rPr>
          <w:sz w:val="24"/>
          <w:szCs w:val="24"/>
        </w:rPr>
        <w:t xml:space="preserve"> </w:t>
      </w:r>
      <w:r w:rsidRPr="00767B76">
        <w:rPr>
          <w:sz w:val="24"/>
          <w:szCs w:val="24"/>
        </w:rPr>
        <w:t>L’Ufficio comunale competente all’organizzazione della celebrazione dei matrimoni civili e delle unioni civili è l’Ufficio di Stato Civile.</w:t>
      </w:r>
    </w:p>
    <w:p w14:paraId="595D2B77" w14:textId="08853623" w:rsidR="00767B76" w:rsidRDefault="00767B76" w:rsidP="00937013">
      <w:pPr>
        <w:jc w:val="both"/>
        <w:rPr>
          <w:sz w:val="24"/>
          <w:szCs w:val="24"/>
        </w:rPr>
      </w:pPr>
      <w:r w:rsidRPr="00767B76">
        <w:rPr>
          <w:sz w:val="24"/>
          <w:szCs w:val="24"/>
        </w:rPr>
        <w:t>2.</w:t>
      </w:r>
      <w:r w:rsidR="001E2075">
        <w:rPr>
          <w:sz w:val="24"/>
          <w:szCs w:val="24"/>
        </w:rPr>
        <w:t xml:space="preserve"> </w:t>
      </w:r>
      <w:r w:rsidRPr="00767B76">
        <w:rPr>
          <w:sz w:val="24"/>
          <w:szCs w:val="24"/>
        </w:rPr>
        <w:t xml:space="preserve">La richiesta relativa all’uso della Sala Bergamaschi deve essere concordata almeno 90 giorni prima della data di </w:t>
      </w:r>
      <w:r w:rsidR="001E2075" w:rsidRPr="00767B76">
        <w:rPr>
          <w:sz w:val="24"/>
          <w:szCs w:val="24"/>
        </w:rPr>
        <w:t xml:space="preserve">celebrazione; </w:t>
      </w:r>
      <w:r w:rsidR="001E2075">
        <w:rPr>
          <w:sz w:val="24"/>
          <w:szCs w:val="24"/>
        </w:rPr>
        <w:t xml:space="preserve">tale </w:t>
      </w:r>
      <w:r w:rsidRPr="00767B76">
        <w:rPr>
          <w:sz w:val="24"/>
          <w:szCs w:val="24"/>
        </w:rPr>
        <w:t xml:space="preserve">richiesta deve essere presentata all’Ufficio di Stato Civile che ne verificherà la disponibilità; le iniziative promosse e/o patrocinate dal Comune ospitate in Sala Bergamaschi godranno sempre di precedenza sulle richieste di prenotazione delle celebrazioni dei matrimoni civili e delle unioni civili. </w:t>
      </w:r>
      <w:r w:rsidR="00CB53F6">
        <w:rPr>
          <w:sz w:val="24"/>
          <w:szCs w:val="24"/>
        </w:rPr>
        <w:t>Farà fede il calendario delle manifestazioni del Comune.</w:t>
      </w:r>
    </w:p>
    <w:p w14:paraId="16E04CC3" w14:textId="165F5B4B" w:rsidR="00500ABA" w:rsidRDefault="00500ABA" w:rsidP="00937013">
      <w:pPr>
        <w:jc w:val="both"/>
        <w:rPr>
          <w:sz w:val="24"/>
          <w:szCs w:val="24"/>
        </w:rPr>
      </w:pPr>
      <w:r>
        <w:rPr>
          <w:sz w:val="24"/>
          <w:szCs w:val="24"/>
        </w:rPr>
        <w:lastRenderedPageBreak/>
        <w:t>3. Dalla comunicazione di disponibilità della sala richiesta da parte dell’Ufficio di Stato Civile i nubendi hanno sette giorni entro i quali dovranno provvedere al pagamento e presentare la ricevuta. Il mancato pagamento fa decadere ogni diritto di riserva sulla stessa.</w:t>
      </w:r>
    </w:p>
    <w:p w14:paraId="5E4B7993" w14:textId="30CA61EE" w:rsidR="00500ABA" w:rsidRPr="00767B76" w:rsidRDefault="00500ABA" w:rsidP="00937013">
      <w:pPr>
        <w:jc w:val="both"/>
        <w:rPr>
          <w:sz w:val="24"/>
          <w:szCs w:val="24"/>
        </w:rPr>
      </w:pPr>
      <w:r>
        <w:rPr>
          <w:sz w:val="24"/>
          <w:szCs w:val="24"/>
        </w:rPr>
        <w:t xml:space="preserve">La disponibilità della sala sarà confermata all’esibizione dell’avvento pagamento della tariffa. </w:t>
      </w:r>
    </w:p>
    <w:p w14:paraId="66596C7D" w14:textId="04B34D71" w:rsidR="00767B76" w:rsidRPr="00937013" w:rsidRDefault="00740861" w:rsidP="00937013">
      <w:pPr>
        <w:jc w:val="both"/>
        <w:rPr>
          <w:strike/>
          <w:sz w:val="24"/>
          <w:szCs w:val="24"/>
        </w:rPr>
      </w:pPr>
      <w:r>
        <w:rPr>
          <w:sz w:val="24"/>
          <w:szCs w:val="24"/>
        </w:rPr>
        <w:t>4</w:t>
      </w:r>
      <w:r w:rsidR="00767B76" w:rsidRPr="00767B76">
        <w:rPr>
          <w:sz w:val="24"/>
          <w:szCs w:val="24"/>
        </w:rPr>
        <w:t>.</w:t>
      </w:r>
      <w:r w:rsidR="001E2075">
        <w:rPr>
          <w:sz w:val="24"/>
          <w:szCs w:val="24"/>
        </w:rPr>
        <w:t xml:space="preserve"> </w:t>
      </w:r>
      <w:r w:rsidR="00767B76" w:rsidRPr="00767B76">
        <w:rPr>
          <w:sz w:val="24"/>
          <w:szCs w:val="24"/>
        </w:rPr>
        <w:t xml:space="preserve">La visita delle sale destinate alla celebrazione dei matrimoni civili e delle unioni civili può essere effettuata </w:t>
      </w:r>
      <w:r w:rsidR="00FF561E">
        <w:t>Previo appuntamento con il personale dell’ufficio Anagrafe e Stato civile</w:t>
      </w:r>
      <w:r w:rsidR="00767B76" w:rsidRPr="00937013">
        <w:rPr>
          <w:strike/>
          <w:sz w:val="24"/>
          <w:szCs w:val="24"/>
        </w:rPr>
        <w:t xml:space="preserve"> </w:t>
      </w:r>
    </w:p>
    <w:p w14:paraId="5E1669C7" w14:textId="51B3F4D1" w:rsidR="001E2075" w:rsidRDefault="00740861" w:rsidP="00937013">
      <w:pPr>
        <w:jc w:val="both"/>
        <w:rPr>
          <w:sz w:val="24"/>
          <w:szCs w:val="24"/>
        </w:rPr>
      </w:pPr>
      <w:r>
        <w:rPr>
          <w:sz w:val="24"/>
          <w:szCs w:val="24"/>
        </w:rPr>
        <w:t>5</w:t>
      </w:r>
      <w:r w:rsidR="00767B76" w:rsidRPr="00767B76">
        <w:rPr>
          <w:sz w:val="24"/>
          <w:szCs w:val="24"/>
        </w:rPr>
        <w:t>.</w:t>
      </w:r>
      <w:r w:rsidR="001E2075">
        <w:rPr>
          <w:sz w:val="24"/>
          <w:szCs w:val="24"/>
        </w:rPr>
        <w:t xml:space="preserve"> </w:t>
      </w:r>
      <w:r w:rsidR="00767B76" w:rsidRPr="00767B76">
        <w:rPr>
          <w:sz w:val="24"/>
          <w:szCs w:val="24"/>
        </w:rPr>
        <w:t>La richiesta relativa all’uso delle sale potrà essere effettuata, per i matrimoni civili e le unioni civili di cittadini residenti, all’atto della pubblicazione o della sottoscrizione del verbale o, nel caso di matrimoni civili da effettuarsi su richiesta di altro Comune, direttamente allo sportello “Pubblicazioni di matrimonio”, all’atto della presentazione dell’istanza e previo pagamento dei corrispettivi, se dovuti. La prenotazione della sala, effettuata antecedentemente alla pubblicazione o alla sottoscrizione del verbale, sarà possibile solo a fronte dell’avvenuto pagamento del corrispettivo e, nel caso in cui, per qualsiasi motivo, la cerimonia non dovesse aver luogo, quanto versato sarà trattenuto a titolo di penale.</w:t>
      </w:r>
    </w:p>
    <w:p w14:paraId="27C88FAF" w14:textId="14DE5133" w:rsidR="00767B76" w:rsidRPr="00767B76" w:rsidRDefault="00740861" w:rsidP="00937013">
      <w:pPr>
        <w:jc w:val="both"/>
        <w:rPr>
          <w:sz w:val="24"/>
          <w:szCs w:val="24"/>
        </w:rPr>
      </w:pPr>
      <w:r>
        <w:rPr>
          <w:sz w:val="24"/>
          <w:szCs w:val="24"/>
        </w:rPr>
        <w:t>6</w:t>
      </w:r>
      <w:r w:rsidR="00767B76" w:rsidRPr="00767B76">
        <w:rPr>
          <w:sz w:val="24"/>
          <w:szCs w:val="24"/>
        </w:rPr>
        <w:t>.</w:t>
      </w:r>
      <w:r w:rsidR="001E2075">
        <w:rPr>
          <w:sz w:val="24"/>
          <w:szCs w:val="24"/>
        </w:rPr>
        <w:t xml:space="preserve"> </w:t>
      </w:r>
      <w:r w:rsidR="00767B76" w:rsidRPr="00767B76">
        <w:rPr>
          <w:sz w:val="24"/>
          <w:szCs w:val="24"/>
        </w:rPr>
        <w:t>I nubendi o le parti per l'unione civile dovranno comunicare all’Ufficio di Stato Civile, almeno tre giorni prima rispetto a quello fissato per la celebrazione, le esatte generalità dei testimoni e la scelta del regime patrimoniale.</w:t>
      </w:r>
    </w:p>
    <w:p w14:paraId="443761AA" w14:textId="17D28AAE" w:rsidR="00767B76" w:rsidRPr="00767B76" w:rsidRDefault="00767B76" w:rsidP="00937013">
      <w:pPr>
        <w:jc w:val="both"/>
        <w:rPr>
          <w:sz w:val="24"/>
          <w:szCs w:val="24"/>
        </w:rPr>
      </w:pPr>
      <w:r w:rsidRPr="00767B76">
        <w:rPr>
          <w:sz w:val="24"/>
          <w:szCs w:val="24"/>
        </w:rPr>
        <w:t>Nel caso di celebrazione presso le sedi già disponibili o altre che potranno essere individuate con apposita deliberazione della Giunta Comunale l’Ufficiale di Stato Civile incaricato di assistere il celebrante, curando gli adempimenti di carattere formale, è individuato tra il personale dell’Attività in possesso di adeguata qualifica</w:t>
      </w:r>
      <w:r w:rsidR="00740861">
        <w:rPr>
          <w:sz w:val="24"/>
          <w:szCs w:val="24"/>
        </w:rPr>
        <w:t xml:space="preserve">. </w:t>
      </w:r>
    </w:p>
    <w:p w14:paraId="007E8EB8" w14:textId="623A42C4" w:rsidR="00767B76" w:rsidRPr="00767B76" w:rsidRDefault="00740861" w:rsidP="00937013">
      <w:pPr>
        <w:jc w:val="both"/>
        <w:rPr>
          <w:sz w:val="24"/>
          <w:szCs w:val="24"/>
        </w:rPr>
      </w:pPr>
      <w:r>
        <w:rPr>
          <w:sz w:val="24"/>
          <w:szCs w:val="24"/>
        </w:rPr>
        <w:t>7</w:t>
      </w:r>
      <w:r w:rsidR="00767B76" w:rsidRPr="009340D2">
        <w:rPr>
          <w:sz w:val="24"/>
          <w:szCs w:val="24"/>
        </w:rPr>
        <w:t>.</w:t>
      </w:r>
      <w:r w:rsidR="001E2075" w:rsidRPr="009340D2">
        <w:rPr>
          <w:sz w:val="24"/>
          <w:szCs w:val="24"/>
        </w:rPr>
        <w:t xml:space="preserve"> </w:t>
      </w:r>
      <w:r w:rsidR="00767B76" w:rsidRPr="009340D2">
        <w:rPr>
          <w:sz w:val="24"/>
          <w:szCs w:val="24"/>
        </w:rPr>
        <w:t>Qualora la cerimonia dovesse essere annullata a seguito di richiesta delle parti, il Comune provvederà al rimborso delle somme già introitate a titolo di corrispettivo, solo a fronte di comunicazione recapitata al protocollo dell’ente almeno 10 giorni antecedenti la data fissata per la cerimonia. Per ogni altra ipotesi, salve comprovate cause di forza maggiore, l’annullamento darà titolo al rimborso del 50% del corrispettivo, ove comunicato entro il secondo giorno antecedente la cerimonia. Nessuna somma verrà rimborsata per annullamenti comunicati oltre il secondo giorno antecedente la cerimonia.</w:t>
      </w:r>
    </w:p>
    <w:p w14:paraId="3466A916" w14:textId="2CEA0EE7" w:rsidR="00767B76" w:rsidRPr="001E2075" w:rsidRDefault="00767B76" w:rsidP="00937013">
      <w:pPr>
        <w:jc w:val="both"/>
        <w:rPr>
          <w:b/>
          <w:bCs/>
          <w:sz w:val="24"/>
          <w:szCs w:val="24"/>
        </w:rPr>
      </w:pPr>
      <w:r w:rsidRPr="001E2075">
        <w:rPr>
          <w:b/>
          <w:bCs/>
          <w:sz w:val="24"/>
          <w:szCs w:val="24"/>
        </w:rPr>
        <w:t>Art. 5 - Giorni e orari di celebrazione</w:t>
      </w:r>
    </w:p>
    <w:p w14:paraId="6171932F" w14:textId="64C5D632" w:rsidR="00767B76" w:rsidRPr="00767B76" w:rsidRDefault="00767B76" w:rsidP="00937013">
      <w:pPr>
        <w:jc w:val="both"/>
        <w:rPr>
          <w:sz w:val="24"/>
          <w:szCs w:val="24"/>
        </w:rPr>
      </w:pPr>
      <w:r w:rsidRPr="00767B76">
        <w:rPr>
          <w:sz w:val="24"/>
          <w:szCs w:val="24"/>
        </w:rPr>
        <w:t>1.</w:t>
      </w:r>
      <w:r w:rsidR="001E2075">
        <w:rPr>
          <w:sz w:val="24"/>
          <w:szCs w:val="24"/>
        </w:rPr>
        <w:t xml:space="preserve"> </w:t>
      </w:r>
      <w:r w:rsidRPr="00767B76">
        <w:rPr>
          <w:sz w:val="24"/>
          <w:szCs w:val="24"/>
        </w:rPr>
        <w:t xml:space="preserve">I matrimoni civili e le unioni civili sono celebrati all’interno dell’orario di servizio dell’Ufficio di Stato Civile.  Nel caso di celebrazione in Villa Bianchi </w:t>
      </w:r>
      <w:r w:rsidR="001814E7">
        <w:rPr>
          <w:sz w:val="24"/>
          <w:szCs w:val="24"/>
        </w:rPr>
        <w:t>e in sala Bergamaschi le sale saranno a disposizione per gli addobbi nei 60 minuti precedenti la celebrazione. Sarà inoltre consentito l’uso dello spazio concesso per i 30 minuti successivi alla celebrazione.</w:t>
      </w:r>
    </w:p>
    <w:p w14:paraId="5D2860A1" w14:textId="4206E434" w:rsidR="00767B76" w:rsidRPr="00767B76" w:rsidRDefault="00767B76" w:rsidP="00937013">
      <w:pPr>
        <w:jc w:val="both"/>
        <w:rPr>
          <w:sz w:val="24"/>
          <w:szCs w:val="24"/>
        </w:rPr>
      </w:pPr>
      <w:r w:rsidRPr="00767B76">
        <w:rPr>
          <w:sz w:val="24"/>
          <w:szCs w:val="24"/>
        </w:rPr>
        <w:t>2.</w:t>
      </w:r>
      <w:r w:rsidR="001E2075">
        <w:rPr>
          <w:sz w:val="24"/>
          <w:szCs w:val="24"/>
        </w:rPr>
        <w:t xml:space="preserve"> </w:t>
      </w:r>
      <w:r w:rsidRPr="00767B76">
        <w:rPr>
          <w:sz w:val="24"/>
          <w:szCs w:val="24"/>
        </w:rPr>
        <w:t>Tenuto conto dell’obbligatoria continuità delle iscrizioni nel registro dei matrimoni, si potranno celebrare matrimoni presso le altre sedi a condizione che il registro non sia richiesto durante il medesimo orario presso il palazzo comunale.</w:t>
      </w:r>
    </w:p>
    <w:p w14:paraId="710FEDE2" w14:textId="093F4C52" w:rsidR="00767B76" w:rsidRPr="00767B76" w:rsidRDefault="00767B76" w:rsidP="00937013">
      <w:pPr>
        <w:jc w:val="both"/>
        <w:rPr>
          <w:sz w:val="24"/>
          <w:szCs w:val="24"/>
        </w:rPr>
      </w:pPr>
      <w:r w:rsidRPr="00767B76">
        <w:rPr>
          <w:sz w:val="24"/>
          <w:szCs w:val="24"/>
        </w:rPr>
        <w:t>3.</w:t>
      </w:r>
      <w:r w:rsidR="001E2075">
        <w:rPr>
          <w:sz w:val="24"/>
          <w:szCs w:val="24"/>
        </w:rPr>
        <w:t xml:space="preserve"> </w:t>
      </w:r>
      <w:r w:rsidRPr="00767B76">
        <w:rPr>
          <w:sz w:val="24"/>
          <w:szCs w:val="24"/>
        </w:rPr>
        <w:t>I matrimoni civili e le unioni civili non vengono celebrati nei seguenti giorni:</w:t>
      </w:r>
    </w:p>
    <w:p w14:paraId="0B25D870" w14:textId="5996223D" w:rsidR="00767B76" w:rsidRPr="001E2075" w:rsidRDefault="00767B76" w:rsidP="00937013">
      <w:pPr>
        <w:pStyle w:val="Paragrafoelenco"/>
        <w:numPr>
          <w:ilvl w:val="0"/>
          <w:numId w:val="2"/>
        </w:numPr>
        <w:jc w:val="both"/>
        <w:rPr>
          <w:sz w:val="24"/>
          <w:szCs w:val="24"/>
        </w:rPr>
      </w:pPr>
      <w:r w:rsidRPr="001E2075">
        <w:rPr>
          <w:sz w:val="24"/>
          <w:szCs w:val="24"/>
        </w:rPr>
        <w:t>1 e 6 gennaio</w:t>
      </w:r>
    </w:p>
    <w:p w14:paraId="45ECF25D" w14:textId="41CA08E5" w:rsidR="00767B76" w:rsidRPr="001E2075" w:rsidRDefault="00767B76" w:rsidP="00937013">
      <w:pPr>
        <w:pStyle w:val="Paragrafoelenco"/>
        <w:numPr>
          <w:ilvl w:val="0"/>
          <w:numId w:val="2"/>
        </w:numPr>
        <w:jc w:val="both"/>
        <w:rPr>
          <w:sz w:val="24"/>
          <w:szCs w:val="24"/>
        </w:rPr>
      </w:pPr>
      <w:r w:rsidRPr="001E2075">
        <w:rPr>
          <w:sz w:val="24"/>
          <w:szCs w:val="24"/>
        </w:rPr>
        <w:t>il giorno di Pasqua e il lunedì seguente</w:t>
      </w:r>
    </w:p>
    <w:p w14:paraId="2E1AC409" w14:textId="4514D4D1" w:rsidR="00767B76" w:rsidRPr="001E2075" w:rsidRDefault="00767B76" w:rsidP="00937013">
      <w:pPr>
        <w:pStyle w:val="Paragrafoelenco"/>
        <w:numPr>
          <w:ilvl w:val="0"/>
          <w:numId w:val="2"/>
        </w:numPr>
        <w:jc w:val="both"/>
        <w:rPr>
          <w:sz w:val="24"/>
          <w:szCs w:val="24"/>
        </w:rPr>
      </w:pPr>
      <w:r w:rsidRPr="001E2075">
        <w:rPr>
          <w:sz w:val="24"/>
          <w:szCs w:val="24"/>
        </w:rPr>
        <w:lastRenderedPageBreak/>
        <w:t>25 aprile</w:t>
      </w:r>
    </w:p>
    <w:p w14:paraId="47FF0905" w14:textId="4B7C0336" w:rsidR="001E2075" w:rsidRPr="001E2075" w:rsidRDefault="00B215BB" w:rsidP="00937013">
      <w:pPr>
        <w:pStyle w:val="Paragrafoelenco"/>
        <w:numPr>
          <w:ilvl w:val="0"/>
          <w:numId w:val="2"/>
        </w:numPr>
        <w:jc w:val="both"/>
        <w:rPr>
          <w:sz w:val="24"/>
          <w:szCs w:val="24"/>
        </w:rPr>
      </w:pPr>
      <w:r w:rsidRPr="001E2075">
        <w:rPr>
          <w:sz w:val="24"/>
          <w:szCs w:val="24"/>
        </w:rPr>
        <w:t>1° maggio</w:t>
      </w:r>
    </w:p>
    <w:p w14:paraId="53DF5679" w14:textId="1E09E148" w:rsidR="00767B76" w:rsidRPr="001E2075" w:rsidRDefault="001E2075" w:rsidP="00937013">
      <w:pPr>
        <w:pStyle w:val="Paragrafoelenco"/>
        <w:numPr>
          <w:ilvl w:val="0"/>
          <w:numId w:val="2"/>
        </w:numPr>
        <w:jc w:val="both"/>
        <w:rPr>
          <w:sz w:val="24"/>
          <w:szCs w:val="24"/>
        </w:rPr>
      </w:pPr>
      <w:r w:rsidRPr="001E2075">
        <w:rPr>
          <w:sz w:val="24"/>
          <w:szCs w:val="24"/>
        </w:rPr>
        <w:t>2 giugno</w:t>
      </w:r>
    </w:p>
    <w:p w14:paraId="3A054B8E" w14:textId="74C4E570" w:rsidR="00767B76" w:rsidRPr="001E2075" w:rsidRDefault="00767B76" w:rsidP="00937013">
      <w:pPr>
        <w:pStyle w:val="Paragrafoelenco"/>
        <w:numPr>
          <w:ilvl w:val="0"/>
          <w:numId w:val="2"/>
        </w:numPr>
        <w:jc w:val="both"/>
        <w:rPr>
          <w:sz w:val="24"/>
          <w:szCs w:val="24"/>
        </w:rPr>
      </w:pPr>
      <w:r w:rsidRPr="009340D2">
        <w:rPr>
          <w:sz w:val="24"/>
          <w:szCs w:val="24"/>
        </w:rPr>
        <w:t xml:space="preserve">24 giugno festa </w:t>
      </w:r>
      <w:r w:rsidRPr="001E2075">
        <w:rPr>
          <w:sz w:val="24"/>
          <w:szCs w:val="24"/>
        </w:rPr>
        <w:t>del Santo Patrono</w:t>
      </w:r>
    </w:p>
    <w:p w14:paraId="3018014E" w14:textId="77777777" w:rsidR="001E2075" w:rsidRPr="001E2075" w:rsidRDefault="00767B76" w:rsidP="00937013">
      <w:pPr>
        <w:pStyle w:val="Paragrafoelenco"/>
        <w:numPr>
          <w:ilvl w:val="0"/>
          <w:numId w:val="2"/>
        </w:numPr>
        <w:jc w:val="both"/>
        <w:rPr>
          <w:sz w:val="24"/>
          <w:szCs w:val="24"/>
        </w:rPr>
      </w:pPr>
      <w:r w:rsidRPr="001E2075">
        <w:rPr>
          <w:sz w:val="24"/>
          <w:szCs w:val="24"/>
        </w:rPr>
        <w:t>15 agosto</w:t>
      </w:r>
      <w:r w:rsidR="001E2075" w:rsidRPr="001E2075">
        <w:rPr>
          <w:sz w:val="24"/>
          <w:szCs w:val="24"/>
        </w:rPr>
        <w:t xml:space="preserve"> </w:t>
      </w:r>
    </w:p>
    <w:p w14:paraId="06175DE9" w14:textId="55030186" w:rsidR="001E2075" w:rsidRPr="001E2075" w:rsidRDefault="00B215BB" w:rsidP="00937013">
      <w:pPr>
        <w:pStyle w:val="Paragrafoelenco"/>
        <w:numPr>
          <w:ilvl w:val="0"/>
          <w:numId w:val="2"/>
        </w:numPr>
        <w:jc w:val="both"/>
        <w:rPr>
          <w:sz w:val="24"/>
          <w:szCs w:val="24"/>
        </w:rPr>
      </w:pPr>
      <w:r w:rsidRPr="001E2075">
        <w:rPr>
          <w:sz w:val="24"/>
          <w:szCs w:val="24"/>
        </w:rPr>
        <w:t>1° novembre</w:t>
      </w:r>
      <w:r w:rsidR="001E2075" w:rsidRPr="001E2075">
        <w:rPr>
          <w:sz w:val="24"/>
          <w:szCs w:val="24"/>
        </w:rPr>
        <w:t xml:space="preserve"> </w:t>
      </w:r>
    </w:p>
    <w:p w14:paraId="594AB499" w14:textId="525CCE8C" w:rsidR="00767B76" w:rsidRDefault="00767B76" w:rsidP="00937013">
      <w:pPr>
        <w:pStyle w:val="Paragrafoelenco"/>
        <w:numPr>
          <w:ilvl w:val="0"/>
          <w:numId w:val="2"/>
        </w:numPr>
        <w:jc w:val="both"/>
        <w:rPr>
          <w:sz w:val="24"/>
          <w:szCs w:val="24"/>
        </w:rPr>
      </w:pPr>
      <w:r w:rsidRPr="001E2075">
        <w:rPr>
          <w:sz w:val="24"/>
          <w:szCs w:val="24"/>
        </w:rPr>
        <w:t>8, 25 e 26 dicembre</w:t>
      </w:r>
    </w:p>
    <w:p w14:paraId="3CCD4BB4" w14:textId="2D57F6AD" w:rsidR="003632E4" w:rsidRDefault="003632E4" w:rsidP="00937013">
      <w:pPr>
        <w:jc w:val="both"/>
        <w:rPr>
          <w:sz w:val="24"/>
          <w:szCs w:val="24"/>
        </w:rPr>
      </w:pPr>
      <w:r w:rsidRPr="00A9608D">
        <w:rPr>
          <w:sz w:val="24"/>
          <w:szCs w:val="24"/>
        </w:rPr>
        <w:t>4.  Le cerimonie di matrimonio e unione civile da effettuare  presso  una delle  sedi decentrate potranno avvenire solo nei giorni da lunedì a sabato al mattino dalle ore 10 alle ore 12 .</w:t>
      </w:r>
    </w:p>
    <w:p w14:paraId="23B07BA5" w14:textId="77777777" w:rsidR="003632E4" w:rsidRDefault="003632E4" w:rsidP="00937013">
      <w:pPr>
        <w:jc w:val="both"/>
        <w:rPr>
          <w:b/>
          <w:bCs/>
          <w:sz w:val="24"/>
          <w:szCs w:val="24"/>
        </w:rPr>
      </w:pPr>
    </w:p>
    <w:p w14:paraId="55655D94" w14:textId="2ADE0D49" w:rsidR="00767B76" w:rsidRPr="001E2075" w:rsidRDefault="00767B76" w:rsidP="00937013">
      <w:pPr>
        <w:jc w:val="both"/>
        <w:rPr>
          <w:b/>
          <w:bCs/>
          <w:sz w:val="24"/>
          <w:szCs w:val="24"/>
        </w:rPr>
      </w:pPr>
      <w:r w:rsidRPr="001E2075">
        <w:rPr>
          <w:b/>
          <w:bCs/>
          <w:sz w:val="24"/>
          <w:szCs w:val="24"/>
        </w:rPr>
        <w:t>ART. 6 - Prescrizioni per l'utilizzo di sale/luoghi</w:t>
      </w:r>
    </w:p>
    <w:p w14:paraId="6F77185B" w14:textId="1EE10047" w:rsidR="00767B76" w:rsidRPr="00767B76" w:rsidRDefault="00767B76" w:rsidP="00937013">
      <w:pPr>
        <w:jc w:val="both"/>
        <w:rPr>
          <w:sz w:val="24"/>
          <w:szCs w:val="24"/>
        </w:rPr>
      </w:pPr>
      <w:r w:rsidRPr="00767B76">
        <w:rPr>
          <w:sz w:val="24"/>
          <w:szCs w:val="24"/>
        </w:rPr>
        <w:t>1.</w:t>
      </w:r>
      <w:r w:rsidR="001E2075">
        <w:rPr>
          <w:sz w:val="24"/>
          <w:szCs w:val="24"/>
        </w:rPr>
        <w:t xml:space="preserve"> </w:t>
      </w:r>
      <w:r w:rsidRPr="00767B76">
        <w:rPr>
          <w:sz w:val="24"/>
          <w:szCs w:val="24"/>
        </w:rPr>
        <w:t>È vietato, prima, durante o dopo il rito, il lancio e/o lo spargimento di riso, pasta, confetti, petali, coriandoli o altro materiale che imbratti i luoghi di celebrazione o che crei pericolo per terzi. Il solo lancio del riso è permesso negli spazi all'aperto, fatta salva diversa disposizione negli Uffici Separati di Stato Civile.</w:t>
      </w:r>
    </w:p>
    <w:p w14:paraId="46EE5A83" w14:textId="495D931D" w:rsidR="00767B76" w:rsidRPr="00767B76" w:rsidRDefault="00767B76" w:rsidP="00937013">
      <w:pPr>
        <w:jc w:val="both"/>
        <w:rPr>
          <w:sz w:val="24"/>
          <w:szCs w:val="24"/>
        </w:rPr>
      </w:pPr>
      <w:r w:rsidRPr="00767B76">
        <w:rPr>
          <w:sz w:val="24"/>
          <w:szCs w:val="24"/>
        </w:rPr>
        <w:t>2.</w:t>
      </w:r>
      <w:r w:rsidR="001E2075">
        <w:rPr>
          <w:sz w:val="24"/>
          <w:szCs w:val="24"/>
        </w:rPr>
        <w:t xml:space="preserve"> </w:t>
      </w:r>
      <w:r w:rsidRPr="00767B76">
        <w:rPr>
          <w:sz w:val="24"/>
          <w:szCs w:val="24"/>
        </w:rPr>
        <w:t>Qualora venga trasgredita tale disposizione, salva identificazione del diretto responsabile, sarà addebitato alle parti il costo delle spese di pulizia aggiuntive.</w:t>
      </w:r>
    </w:p>
    <w:p w14:paraId="5A2DD2FB" w14:textId="32DF1882" w:rsidR="00767B76" w:rsidRPr="00767B76" w:rsidRDefault="00767B76" w:rsidP="00937013">
      <w:pPr>
        <w:jc w:val="both"/>
        <w:rPr>
          <w:sz w:val="24"/>
          <w:szCs w:val="24"/>
        </w:rPr>
      </w:pPr>
      <w:r w:rsidRPr="00767B76">
        <w:rPr>
          <w:sz w:val="24"/>
          <w:szCs w:val="24"/>
        </w:rPr>
        <w:t>3.</w:t>
      </w:r>
      <w:r w:rsidR="001E2075">
        <w:rPr>
          <w:sz w:val="24"/>
          <w:szCs w:val="24"/>
        </w:rPr>
        <w:t xml:space="preserve"> </w:t>
      </w:r>
      <w:r w:rsidRPr="00767B76">
        <w:rPr>
          <w:sz w:val="24"/>
          <w:szCs w:val="24"/>
        </w:rPr>
        <w:t>Nel caso si verifichino danneggiamenti alle strutture concesse per la celebrazione del matrimonio e, fatta salva identificazione del diretto responsabile, le parti saranno tenute a rifondere i danni causati all'Amministrazione e/o ai terzi proprietari/gestori degli immobili ove ha sede l’Ufficio Separato di Stato Civile.</w:t>
      </w:r>
    </w:p>
    <w:p w14:paraId="49C8F816" w14:textId="0F3C223A" w:rsidR="00767B76" w:rsidRPr="001E2075" w:rsidRDefault="00767B76" w:rsidP="00937013">
      <w:pPr>
        <w:jc w:val="both"/>
        <w:rPr>
          <w:b/>
          <w:bCs/>
          <w:sz w:val="24"/>
          <w:szCs w:val="24"/>
        </w:rPr>
      </w:pPr>
      <w:r w:rsidRPr="001E2075">
        <w:rPr>
          <w:b/>
          <w:bCs/>
          <w:sz w:val="24"/>
          <w:szCs w:val="24"/>
        </w:rPr>
        <w:t xml:space="preserve">ART. </w:t>
      </w:r>
      <w:r w:rsidR="00B215BB">
        <w:rPr>
          <w:b/>
          <w:bCs/>
          <w:sz w:val="24"/>
          <w:szCs w:val="24"/>
        </w:rPr>
        <w:t>7</w:t>
      </w:r>
      <w:r w:rsidRPr="001E2075">
        <w:rPr>
          <w:b/>
          <w:bCs/>
          <w:sz w:val="24"/>
          <w:szCs w:val="24"/>
        </w:rPr>
        <w:t xml:space="preserve"> - Accompagnamento musicale</w:t>
      </w:r>
    </w:p>
    <w:p w14:paraId="3DE23152" w14:textId="0A5A8D20" w:rsidR="00767B76" w:rsidRPr="00767B76" w:rsidRDefault="00767B76" w:rsidP="00937013">
      <w:pPr>
        <w:jc w:val="both"/>
        <w:rPr>
          <w:sz w:val="24"/>
          <w:szCs w:val="24"/>
        </w:rPr>
      </w:pPr>
      <w:r w:rsidRPr="00767B76">
        <w:rPr>
          <w:sz w:val="24"/>
          <w:szCs w:val="24"/>
        </w:rPr>
        <w:t>1.</w:t>
      </w:r>
      <w:r w:rsidR="001E2075">
        <w:rPr>
          <w:sz w:val="24"/>
          <w:szCs w:val="24"/>
        </w:rPr>
        <w:t xml:space="preserve"> </w:t>
      </w:r>
      <w:r w:rsidRPr="00767B76">
        <w:rPr>
          <w:sz w:val="24"/>
          <w:szCs w:val="24"/>
        </w:rPr>
        <w:t>Le parti possono fruire di accompagnamento musicale durante la cerimonia. La scelta dei brani e degli strumenti deve essere consona al luogo della celebrazione. È escluso l’uso di strumenti a percussione e lo svolgimento di manifestazioni musicali chiassose.</w:t>
      </w:r>
    </w:p>
    <w:p w14:paraId="4F19465F" w14:textId="2F77B2C9" w:rsidR="00767B76" w:rsidRPr="00767B76" w:rsidRDefault="00767B76" w:rsidP="00937013">
      <w:pPr>
        <w:jc w:val="both"/>
        <w:rPr>
          <w:sz w:val="24"/>
          <w:szCs w:val="24"/>
        </w:rPr>
      </w:pPr>
      <w:r w:rsidRPr="00767B76">
        <w:rPr>
          <w:sz w:val="24"/>
          <w:szCs w:val="24"/>
        </w:rPr>
        <w:t>2.</w:t>
      </w:r>
      <w:r w:rsidR="001E2075">
        <w:rPr>
          <w:sz w:val="24"/>
          <w:szCs w:val="24"/>
        </w:rPr>
        <w:t xml:space="preserve"> </w:t>
      </w:r>
      <w:r w:rsidRPr="00767B76">
        <w:rPr>
          <w:sz w:val="24"/>
          <w:szCs w:val="24"/>
        </w:rPr>
        <w:t>Ogni connesso onere finanziario ed organizzativo, compreso l’assolvimento di diritti SIAE, se ed in quanto dovuti, risulta a carico delle parti.</w:t>
      </w:r>
    </w:p>
    <w:p w14:paraId="17AD86E7" w14:textId="41D352AD" w:rsidR="00767B76" w:rsidRPr="001E2075" w:rsidRDefault="00767B76" w:rsidP="00937013">
      <w:pPr>
        <w:jc w:val="both"/>
        <w:rPr>
          <w:b/>
          <w:bCs/>
          <w:sz w:val="24"/>
          <w:szCs w:val="24"/>
        </w:rPr>
      </w:pPr>
      <w:r w:rsidRPr="001E2075">
        <w:rPr>
          <w:b/>
          <w:bCs/>
          <w:sz w:val="24"/>
          <w:szCs w:val="24"/>
        </w:rPr>
        <w:t xml:space="preserve">ART. </w:t>
      </w:r>
      <w:r w:rsidR="00B215BB">
        <w:rPr>
          <w:b/>
          <w:bCs/>
          <w:sz w:val="24"/>
          <w:szCs w:val="24"/>
        </w:rPr>
        <w:t>8</w:t>
      </w:r>
      <w:r w:rsidRPr="001E2075">
        <w:rPr>
          <w:b/>
          <w:bCs/>
          <w:sz w:val="24"/>
          <w:szCs w:val="24"/>
        </w:rPr>
        <w:t xml:space="preserve"> - Tariffe</w:t>
      </w:r>
    </w:p>
    <w:p w14:paraId="771CFDF8" w14:textId="2CA3B07E" w:rsidR="00767B76" w:rsidRPr="00767B76" w:rsidRDefault="00767B76" w:rsidP="00937013">
      <w:pPr>
        <w:jc w:val="both"/>
        <w:rPr>
          <w:sz w:val="24"/>
          <w:szCs w:val="24"/>
        </w:rPr>
      </w:pPr>
      <w:r w:rsidRPr="00767B76">
        <w:rPr>
          <w:sz w:val="24"/>
          <w:szCs w:val="24"/>
        </w:rPr>
        <w:t>I matrimoni vengono celebrati pubblicamente presso la sede del</w:t>
      </w:r>
      <w:r w:rsidR="00FF561E">
        <w:rPr>
          <w:sz w:val="24"/>
          <w:szCs w:val="24"/>
        </w:rPr>
        <w:t xml:space="preserve"> Municipio in Villa Bianchi e presso la Sala Civica M. Bergamaschi.</w:t>
      </w:r>
    </w:p>
    <w:p w14:paraId="1A47C854" w14:textId="1E128CAF" w:rsidR="00767B76" w:rsidRPr="00767B76" w:rsidRDefault="00767B76" w:rsidP="00937013">
      <w:pPr>
        <w:jc w:val="both"/>
        <w:rPr>
          <w:sz w:val="24"/>
          <w:szCs w:val="24"/>
        </w:rPr>
      </w:pPr>
      <w:r w:rsidRPr="00767B76">
        <w:rPr>
          <w:sz w:val="24"/>
          <w:szCs w:val="24"/>
        </w:rPr>
        <w:t>Le tariffe dovute sono stabilite annualmente con apposita deliberazione della Giunta Comunale in sede di approvazione delle tariffe.</w:t>
      </w:r>
    </w:p>
    <w:p w14:paraId="1138E10A" w14:textId="0623E1C1" w:rsidR="00767B76" w:rsidRPr="001E2075" w:rsidRDefault="00767B76" w:rsidP="00937013">
      <w:pPr>
        <w:jc w:val="both"/>
        <w:rPr>
          <w:b/>
          <w:bCs/>
          <w:sz w:val="24"/>
          <w:szCs w:val="24"/>
        </w:rPr>
      </w:pPr>
      <w:r w:rsidRPr="001E2075">
        <w:rPr>
          <w:b/>
          <w:bCs/>
          <w:sz w:val="24"/>
          <w:szCs w:val="24"/>
        </w:rPr>
        <w:t xml:space="preserve">Art. </w:t>
      </w:r>
      <w:r w:rsidR="00B215BB">
        <w:rPr>
          <w:b/>
          <w:bCs/>
          <w:sz w:val="24"/>
          <w:szCs w:val="24"/>
        </w:rPr>
        <w:t>9</w:t>
      </w:r>
      <w:r w:rsidRPr="001E2075">
        <w:rPr>
          <w:b/>
          <w:bCs/>
          <w:sz w:val="24"/>
          <w:szCs w:val="24"/>
        </w:rPr>
        <w:t xml:space="preserve"> - Disposizioni finali</w:t>
      </w:r>
    </w:p>
    <w:p w14:paraId="4E1DEA7D" w14:textId="552A9E45" w:rsidR="00767B76" w:rsidRPr="00767B76" w:rsidRDefault="00767B76" w:rsidP="00937013">
      <w:pPr>
        <w:jc w:val="both"/>
        <w:rPr>
          <w:sz w:val="24"/>
          <w:szCs w:val="24"/>
        </w:rPr>
      </w:pPr>
      <w:r w:rsidRPr="00767B76">
        <w:rPr>
          <w:sz w:val="24"/>
          <w:szCs w:val="24"/>
        </w:rPr>
        <w:t>1.</w:t>
      </w:r>
      <w:r w:rsidR="001E2075">
        <w:rPr>
          <w:sz w:val="24"/>
          <w:szCs w:val="24"/>
        </w:rPr>
        <w:t xml:space="preserve"> </w:t>
      </w:r>
      <w:r w:rsidRPr="00767B76">
        <w:rPr>
          <w:sz w:val="24"/>
          <w:szCs w:val="24"/>
        </w:rPr>
        <w:t>Il presente Regolamento sostituisce integralmente il precedente “Regolamento comunale per la celebrazione dei matrimoni civili” adottato con deliberazione consiliare nr 4 del 17/02/</w:t>
      </w:r>
      <w:r w:rsidR="00B215BB" w:rsidRPr="00767B76">
        <w:rPr>
          <w:sz w:val="24"/>
          <w:szCs w:val="24"/>
        </w:rPr>
        <w:t>2016 ed</w:t>
      </w:r>
      <w:r w:rsidRPr="00767B76">
        <w:rPr>
          <w:sz w:val="24"/>
          <w:szCs w:val="24"/>
        </w:rPr>
        <w:t xml:space="preserve"> entrerà in vigore dal giorno successivo alla scadenza del periodo di pubblicazione dello stesso all'albo pretorio online.</w:t>
      </w:r>
    </w:p>
    <w:p w14:paraId="6CB99D8A" w14:textId="6D92FE20" w:rsidR="00767B76" w:rsidRPr="00767B76" w:rsidRDefault="00767B76" w:rsidP="00937013">
      <w:pPr>
        <w:jc w:val="both"/>
        <w:rPr>
          <w:sz w:val="24"/>
          <w:szCs w:val="24"/>
        </w:rPr>
      </w:pPr>
      <w:r w:rsidRPr="00767B76">
        <w:rPr>
          <w:sz w:val="24"/>
          <w:szCs w:val="24"/>
        </w:rPr>
        <w:lastRenderedPageBreak/>
        <w:t>2.</w:t>
      </w:r>
      <w:r w:rsidR="001E2075">
        <w:rPr>
          <w:sz w:val="24"/>
          <w:szCs w:val="24"/>
        </w:rPr>
        <w:t xml:space="preserve"> </w:t>
      </w:r>
      <w:r w:rsidRPr="00767B76">
        <w:rPr>
          <w:sz w:val="24"/>
          <w:szCs w:val="24"/>
        </w:rPr>
        <w:t xml:space="preserve">Per quanto non espressamente previsto dal presente Regolamento trova </w:t>
      </w:r>
      <w:r w:rsidR="00CB53F6" w:rsidRPr="00767B76">
        <w:rPr>
          <w:sz w:val="24"/>
          <w:szCs w:val="24"/>
        </w:rPr>
        <w:t>applicazione la</w:t>
      </w:r>
      <w:r w:rsidRPr="00767B76">
        <w:rPr>
          <w:sz w:val="24"/>
          <w:szCs w:val="24"/>
        </w:rPr>
        <w:t xml:space="preserve"> normativa vigente in materia: Codice civile; DPR 3 novembre 2000, n. 396; </w:t>
      </w:r>
      <w:proofErr w:type="spellStart"/>
      <w:r w:rsidRPr="00767B76">
        <w:rPr>
          <w:sz w:val="24"/>
          <w:szCs w:val="24"/>
        </w:rPr>
        <w:t>D.Lgs</w:t>
      </w:r>
      <w:proofErr w:type="spellEnd"/>
      <w:r w:rsidRPr="00767B76">
        <w:rPr>
          <w:sz w:val="24"/>
          <w:szCs w:val="24"/>
        </w:rPr>
        <w:t xml:space="preserve"> 18 agosto 2000, n. 267; Legge 20 maggio 2016, n. 76 e lo Statuto Comunale.</w:t>
      </w:r>
    </w:p>
    <w:p w14:paraId="527DF34D" w14:textId="44EBAB56" w:rsidR="001E2075" w:rsidRPr="00767B76" w:rsidRDefault="00767B76" w:rsidP="00937013">
      <w:pPr>
        <w:jc w:val="both"/>
        <w:rPr>
          <w:sz w:val="24"/>
          <w:szCs w:val="24"/>
        </w:rPr>
      </w:pPr>
      <w:r w:rsidRPr="00767B76">
        <w:rPr>
          <w:sz w:val="24"/>
          <w:szCs w:val="24"/>
        </w:rPr>
        <w:t>3.</w:t>
      </w:r>
      <w:r w:rsidR="001E2075">
        <w:rPr>
          <w:sz w:val="24"/>
          <w:szCs w:val="24"/>
        </w:rPr>
        <w:t xml:space="preserve"> </w:t>
      </w:r>
      <w:r w:rsidRPr="00767B76">
        <w:rPr>
          <w:sz w:val="24"/>
          <w:szCs w:val="24"/>
        </w:rPr>
        <w:t>Il Regolamento verrà pubblicato anche sul sito web istituzionale nell'apposito link “Amministrazione Trasparente”.</w:t>
      </w:r>
    </w:p>
    <w:p w14:paraId="2D5E59B7" w14:textId="77777777" w:rsidR="001E2075" w:rsidRDefault="001E2075" w:rsidP="00937013">
      <w:pPr>
        <w:jc w:val="both"/>
        <w:rPr>
          <w:b/>
          <w:bCs/>
          <w:sz w:val="24"/>
          <w:szCs w:val="24"/>
        </w:rPr>
      </w:pPr>
    </w:p>
    <w:p w14:paraId="1C27812B" w14:textId="77777777" w:rsidR="001E2075" w:rsidRDefault="001E2075" w:rsidP="00937013">
      <w:pPr>
        <w:jc w:val="both"/>
        <w:rPr>
          <w:b/>
          <w:bCs/>
          <w:sz w:val="24"/>
          <w:szCs w:val="24"/>
        </w:rPr>
      </w:pPr>
    </w:p>
    <w:p w14:paraId="5A7B5E87" w14:textId="77777777" w:rsidR="001E2075" w:rsidRDefault="001E2075" w:rsidP="00937013">
      <w:pPr>
        <w:jc w:val="both"/>
        <w:rPr>
          <w:b/>
          <w:bCs/>
          <w:sz w:val="24"/>
          <w:szCs w:val="24"/>
        </w:rPr>
      </w:pPr>
    </w:p>
    <w:p w14:paraId="5352C204" w14:textId="77777777" w:rsidR="00F6219F" w:rsidRDefault="00F6219F" w:rsidP="00937013">
      <w:pPr>
        <w:jc w:val="both"/>
        <w:rPr>
          <w:b/>
          <w:bCs/>
          <w:sz w:val="24"/>
          <w:szCs w:val="24"/>
        </w:rPr>
      </w:pPr>
    </w:p>
    <w:p w14:paraId="29FDF857" w14:textId="77777777" w:rsidR="001E2075" w:rsidRDefault="001E2075" w:rsidP="00937013">
      <w:pPr>
        <w:jc w:val="both"/>
        <w:rPr>
          <w:b/>
          <w:bCs/>
          <w:sz w:val="24"/>
          <w:szCs w:val="24"/>
        </w:rPr>
      </w:pPr>
    </w:p>
    <w:p w14:paraId="4A97A305" w14:textId="77777777" w:rsidR="001E2075" w:rsidRDefault="001E2075" w:rsidP="00937013">
      <w:pPr>
        <w:jc w:val="both"/>
        <w:rPr>
          <w:b/>
          <w:bCs/>
          <w:sz w:val="24"/>
          <w:szCs w:val="24"/>
        </w:rPr>
      </w:pPr>
    </w:p>
    <w:p w14:paraId="1B32B1AC" w14:textId="0F2CF3F4" w:rsidR="00767B76" w:rsidRPr="001E2075" w:rsidRDefault="00767B76" w:rsidP="00937013">
      <w:pPr>
        <w:jc w:val="both"/>
        <w:rPr>
          <w:b/>
          <w:bCs/>
          <w:sz w:val="24"/>
          <w:szCs w:val="24"/>
        </w:rPr>
      </w:pPr>
      <w:r w:rsidRPr="001E2075">
        <w:rPr>
          <w:b/>
          <w:bCs/>
          <w:sz w:val="24"/>
          <w:szCs w:val="24"/>
        </w:rPr>
        <w:t xml:space="preserve">ALLEGATO Tariffe </w:t>
      </w:r>
    </w:p>
    <w:p w14:paraId="02D6E11D" w14:textId="77777777" w:rsidR="00767B76" w:rsidRPr="001E2075" w:rsidRDefault="00767B76" w:rsidP="00937013">
      <w:pPr>
        <w:jc w:val="both"/>
        <w:rPr>
          <w:b/>
          <w:bCs/>
          <w:sz w:val="24"/>
          <w:szCs w:val="24"/>
        </w:rPr>
      </w:pPr>
      <w:r w:rsidRPr="001E2075">
        <w:rPr>
          <w:b/>
          <w:bCs/>
          <w:sz w:val="24"/>
          <w:szCs w:val="24"/>
        </w:rPr>
        <w:t>Municipio – Sede Villa Bianchi</w:t>
      </w:r>
    </w:p>
    <w:p w14:paraId="0886CFE8" w14:textId="6CC04314" w:rsidR="00767B76" w:rsidRPr="00767B76" w:rsidRDefault="00767B76" w:rsidP="00937013">
      <w:pPr>
        <w:jc w:val="both"/>
        <w:rPr>
          <w:sz w:val="24"/>
          <w:szCs w:val="24"/>
        </w:rPr>
      </w:pPr>
      <w:r w:rsidRPr="00767B76">
        <w:rPr>
          <w:sz w:val="24"/>
          <w:szCs w:val="24"/>
        </w:rPr>
        <w:t>-</w:t>
      </w:r>
      <w:r w:rsidR="001E2075">
        <w:rPr>
          <w:sz w:val="24"/>
          <w:szCs w:val="24"/>
        </w:rPr>
        <w:t xml:space="preserve"> </w:t>
      </w:r>
      <w:r w:rsidRPr="00767B76">
        <w:rPr>
          <w:sz w:val="24"/>
          <w:szCs w:val="24"/>
        </w:rPr>
        <w:t>Almeno uno dei due nubendi residente a Induno Olona o iscritto registri AIRE Induno Olona: GRATUITO</w:t>
      </w:r>
    </w:p>
    <w:p w14:paraId="36E2BDDE" w14:textId="21288BDC" w:rsidR="00767B76" w:rsidRPr="00767B76" w:rsidRDefault="00767B76" w:rsidP="00937013">
      <w:pPr>
        <w:jc w:val="both"/>
        <w:rPr>
          <w:sz w:val="24"/>
          <w:szCs w:val="24"/>
        </w:rPr>
      </w:pPr>
      <w:r w:rsidRPr="00767B76">
        <w:rPr>
          <w:sz w:val="24"/>
          <w:szCs w:val="24"/>
        </w:rPr>
        <w:t>-</w:t>
      </w:r>
      <w:r w:rsidR="001E2075">
        <w:rPr>
          <w:sz w:val="24"/>
          <w:szCs w:val="24"/>
        </w:rPr>
        <w:t xml:space="preserve"> </w:t>
      </w:r>
      <w:r w:rsidRPr="00767B76">
        <w:rPr>
          <w:sz w:val="24"/>
          <w:szCs w:val="24"/>
        </w:rPr>
        <w:t>Residenti fuori Induno Olona: €150,00</w:t>
      </w:r>
    </w:p>
    <w:p w14:paraId="339ABC2A" w14:textId="77777777" w:rsidR="00767B76" w:rsidRPr="001E2075" w:rsidRDefault="00767B76" w:rsidP="00937013">
      <w:pPr>
        <w:jc w:val="both"/>
        <w:rPr>
          <w:b/>
          <w:bCs/>
          <w:sz w:val="24"/>
          <w:szCs w:val="24"/>
        </w:rPr>
      </w:pPr>
      <w:r w:rsidRPr="001E2075">
        <w:rPr>
          <w:b/>
          <w:bCs/>
          <w:sz w:val="24"/>
          <w:szCs w:val="24"/>
        </w:rPr>
        <w:t xml:space="preserve">Sala Civica “Bergamaschi” </w:t>
      </w:r>
    </w:p>
    <w:p w14:paraId="52316F99" w14:textId="71FBD505" w:rsidR="00767B76" w:rsidRPr="00767B76" w:rsidRDefault="00767B76" w:rsidP="00937013">
      <w:pPr>
        <w:jc w:val="both"/>
        <w:rPr>
          <w:sz w:val="24"/>
          <w:szCs w:val="24"/>
        </w:rPr>
      </w:pPr>
      <w:r w:rsidRPr="00767B76">
        <w:rPr>
          <w:sz w:val="24"/>
          <w:szCs w:val="24"/>
        </w:rPr>
        <w:t>-</w:t>
      </w:r>
      <w:r w:rsidR="001E2075">
        <w:rPr>
          <w:sz w:val="24"/>
          <w:szCs w:val="24"/>
        </w:rPr>
        <w:t xml:space="preserve"> </w:t>
      </w:r>
      <w:r w:rsidRPr="00767B76">
        <w:rPr>
          <w:sz w:val="24"/>
          <w:szCs w:val="24"/>
        </w:rPr>
        <w:t>Almeno uno dei due nubendi residente a Induno Olona o iscritto registri AIRE Induno Olona: €150,00</w:t>
      </w:r>
    </w:p>
    <w:p w14:paraId="4D932057" w14:textId="4F95EDD7" w:rsidR="00767B76" w:rsidRPr="00767B76" w:rsidRDefault="00767B76" w:rsidP="00937013">
      <w:pPr>
        <w:jc w:val="both"/>
        <w:rPr>
          <w:sz w:val="24"/>
          <w:szCs w:val="24"/>
        </w:rPr>
      </w:pPr>
      <w:r w:rsidRPr="00767B76">
        <w:rPr>
          <w:sz w:val="24"/>
          <w:szCs w:val="24"/>
        </w:rPr>
        <w:t>-</w:t>
      </w:r>
      <w:r w:rsidR="001E2075">
        <w:rPr>
          <w:sz w:val="24"/>
          <w:szCs w:val="24"/>
        </w:rPr>
        <w:t xml:space="preserve"> </w:t>
      </w:r>
      <w:r w:rsidRPr="00767B76">
        <w:rPr>
          <w:sz w:val="24"/>
          <w:szCs w:val="24"/>
        </w:rPr>
        <w:t>Residenti fuori Induno Olona: €300,00</w:t>
      </w:r>
    </w:p>
    <w:p w14:paraId="204C88B1" w14:textId="77777777" w:rsidR="00767B76" w:rsidRPr="001E2075" w:rsidRDefault="00767B76" w:rsidP="00937013">
      <w:pPr>
        <w:jc w:val="both"/>
        <w:rPr>
          <w:b/>
          <w:bCs/>
          <w:sz w:val="24"/>
          <w:szCs w:val="24"/>
        </w:rPr>
      </w:pPr>
      <w:r w:rsidRPr="001E2075">
        <w:rPr>
          <w:b/>
          <w:bCs/>
          <w:sz w:val="24"/>
          <w:szCs w:val="24"/>
        </w:rPr>
        <w:t>Uffici Separati di Stato Civile</w:t>
      </w:r>
    </w:p>
    <w:p w14:paraId="3324B509" w14:textId="13A5E08E" w:rsidR="00767B76" w:rsidRPr="00767B76" w:rsidRDefault="00767B76" w:rsidP="00937013">
      <w:pPr>
        <w:jc w:val="both"/>
        <w:rPr>
          <w:sz w:val="24"/>
          <w:szCs w:val="24"/>
        </w:rPr>
      </w:pPr>
      <w:r w:rsidRPr="00767B76">
        <w:rPr>
          <w:sz w:val="24"/>
          <w:szCs w:val="24"/>
        </w:rPr>
        <w:t>-</w:t>
      </w:r>
      <w:r w:rsidR="001E2075">
        <w:rPr>
          <w:sz w:val="24"/>
          <w:szCs w:val="24"/>
        </w:rPr>
        <w:t xml:space="preserve"> </w:t>
      </w:r>
      <w:r w:rsidRPr="00767B76">
        <w:rPr>
          <w:sz w:val="24"/>
          <w:szCs w:val="24"/>
        </w:rPr>
        <w:t>Almeno uno dei due nubendi residente a Induno Olona o iscritto registri AIRE Induno Olona: €300,00</w:t>
      </w:r>
    </w:p>
    <w:p w14:paraId="2241DFBB" w14:textId="043252E7" w:rsidR="00767B76" w:rsidRPr="00767B76" w:rsidRDefault="00767B76" w:rsidP="00937013">
      <w:pPr>
        <w:jc w:val="both"/>
        <w:rPr>
          <w:sz w:val="24"/>
          <w:szCs w:val="24"/>
        </w:rPr>
      </w:pPr>
      <w:r w:rsidRPr="00767B76">
        <w:rPr>
          <w:sz w:val="24"/>
          <w:szCs w:val="24"/>
        </w:rPr>
        <w:t>-</w:t>
      </w:r>
      <w:r w:rsidR="001E2075">
        <w:rPr>
          <w:sz w:val="24"/>
          <w:szCs w:val="24"/>
        </w:rPr>
        <w:t xml:space="preserve"> </w:t>
      </w:r>
      <w:r w:rsidRPr="00767B76">
        <w:rPr>
          <w:sz w:val="24"/>
          <w:szCs w:val="24"/>
        </w:rPr>
        <w:t>Residenti fuori Induno Olona: €500,00</w:t>
      </w:r>
    </w:p>
    <w:p w14:paraId="2F8708C2" w14:textId="77777777" w:rsidR="00306491" w:rsidRPr="00767B76" w:rsidRDefault="00306491" w:rsidP="00937013">
      <w:pPr>
        <w:jc w:val="both"/>
        <w:rPr>
          <w:sz w:val="24"/>
          <w:szCs w:val="24"/>
        </w:rPr>
      </w:pPr>
    </w:p>
    <w:sectPr w:rsidR="00306491" w:rsidRPr="00767B7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6B5D73"/>
    <w:multiLevelType w:val="hybridMultilevel"/>
    <w:tmpl w:val="8FB209F8"/>
    <w:lvl w:ilvl="0" w:tplc="E6BC5364">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232213A"/>
    <w:multiLevelType w:val="hybridMultilevel"/>
    <w:tmpl w:val="BC7ECF4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CA86BA9"/>
    <w:multiLevelType w:val="hybridMultilevel"/>
    <w:tmpl w:val="07DE3B72"/>
    <w:lvl w:ilvl="0" w:tplc="E6BC5364">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B76"/>
    <w:rsid w:val="001814E7"/>
    <w:rsid w:val="001E2075"/>
    <w:rsid w:val="001F170B"/>
    <w:rsid w:val="00306491"/>
    <w:rsid w:val="003632E4"/>
    <w:rsid w:val="00500ABA"/>
    <w:rsid w:val="00740861"/>
    <w:rsid w:val="00767B76"/>
    <w:rsid w:val="009340D2"/>
    <w:rsid w:val="00937013"/>
    <w:rsid w:val="00A6556D"/>
    <w:rsid w:val="00A9608D"/>
    <w:rsid w:val="00B215BB"/>
    <w:rsid w:val="00CB53F6"/>
    <w:rsid w:val="00F6219F"/>
    <w:rsid w:val="00FF561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0958D"/>
  <w15:chartTrackingRefBased/>
  <w15:docId w15:val="{1113DC9F-54CB-48EE-8FB0-3A08A1D7B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67B76"/>
    <w:pPr>
      <w:ind w:left="720"/>
      <w:contextualSpacing/>
    </w:pPr>
  </w:style>
  <w:style w:type="character" w:styleId="Rimandocommento">
    <w:name w:val="annotation reference"/>
    <w:basedOn w:val="Carpredefinitoparagrafo"/>
    <w:uiPriority w:val="99"/>
    <w:semiHidden/>
    <w:unhideWhenUsed/>
    <w:rsid w:val="00937013"/>
    <w:rPr>
      <w:sz w:val="16"/>
      <w:szCs w:val="16"/>
    </w:rPr>
  </w:style>
  <w:style w:type="paragraph" w:styleId="Testocommento">
    <w:name w:val="annotation text"/>
    <w:basedOn w:val="Normale"/>
    <w:link w:val="TestocommentoCarattere"/>
    <w:uiPriority w:val="99"/>
    <w:semiHidden/>
    <w:unhideWhenUsed/>
    <w:rsid w:val="00937013"/>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937013"/>
    <w:rPr>
      <w:sz w:val="20"/>
      <w:szCs w:val="20"/>
    </w:rPr>
  </w:style>
  <w:style w:type="paragraph" w:styleId="Soggettocommento">
    <w:name w:val="annotation subject"/>
    <w:basedOn w:val="Testocommento"/>
    <w:next w:val="Testocommento"/>
    <w:link w:val="SoggettocommentoCarattere"/>
    <w:uiPriority w:val="99"/>
    <w:semiHidden/>
    <w:unhideWhenUsed/>
    <w:rsid w:val="00937013"/>
    <w:rPr>
      <w:b/>
      <w:bCs/>
    </w:rPr>
  </w:style>
  <w:style w:type="character" w:customStyle="1" w:styleId="SoggettocommentoCarattere">
    <w:name w:val="Soggetto commento Carattere"/>
    <w:basedOn w:val="TestocommentoCarattere"/>
    <w:link w:val="Soggettocommento"/>
    <w:uiPriority w:val="99"/>
    <w:semiHidden/>
    <w:rsid w:val="00937013"/>
    <w:rPr>
      <w:b/>
      <w:bCs/>
      <w:sz w:val="20"/>
      <w:szCs w:val="20"/>
    </w:rPr>
  </w:style>
  <w:style w:type="paragraph" w:styleId="Testofumetto">
    <w:name w:val="Balloon Text"/>
    <w:basedOn w:val="Normale"/>
    <w:link w:val="TestofumettoCarattere"/>
    <w:uiPriority w:val="99"/>
    <w:semiHidden/>
    <w:unhideWhenUsed/>
    <w:rsid w:val="0093701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370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1736</Words>
  <Characters>9901</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claudio andreoletti</dc:creator>
  <cp:keywords/>
  <dc:description/>
  <cp:lastModifiedBy>Rossana Turuani</cp:lastModifiedBy>
  <cp:revision>4</cp:revision>
  <dcterms:created xsi:type="dcterms:W3CDTF">2023-06-22T11:53:00Z</dcterms:created>
  <dcterms:modified xsi:type="dcterms:W3CDTF">2023-07-04T07:35:00Z</dcterms:modified>
</cp:coreProperties>
</file>